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52" w:rsidRPr="00215F52" w:rsidRDefault="00215F52" w:rsidP="00215F52">
      <w:pPr>
        <w:pStyle w:val="a4"/>
        <w:tabs>
          <w:tab w:val="left" w:pos="180"/>
        </w:tabs>
        <w:rPr>
          <w:szCs w:val="28"/>
        </w:rPr>
      </w:pPr>
      <w:r w:rsidRPr="00215F52">
        <w:rPr>
          <w:noProof/>
          <w:szCs w:val="28"/>
        </w:rPr>
        <w:drawing>
          <wp:inline distT="0" distB="0" distL="0" distR="0">
            <wp:extent cx="514350" cy="695325"/>
            <wp:effectExtent l="19050" t="0" r="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52" w:rsidRPr="00215F52" w:rsidRDefault="00215F52" w:rsidP="00215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52">
        <w:rPr>
          <w:rFonts w:ascii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215F52" w:rsidRPr="00215F52" w:rsidRDefault="00215F52" w:rsidP="00215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215F52" w:rsidRPr="00215F52" w:rsidRDefault="00215F52" w:rsidP="00215F52">
      <w:pPr>
        <w:rPr>
          <w:rFonts w:ascii="Times New Roman" w:hAnsi="Times New Roman" w:cs="Times New Roman"/>
          <w:sz w:val="28"/>
          <w:szCs w:val="28"/>
        </w:rPr>
      </w:pPr>
    </w:p>
    <w:p w:rsidR="00215F52" w:rsidRPr="00215F52" w:rsidRDefault="00215F52" w:rsidP="00215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2" w:rsidRPr="00215F52" w:rsidRDefault="00215F52" w:rsidP="00215F52">
      <w:pPr>
        <w:jc w:val="center"/>
        <w:rPr>
          <w:rFonts w:ascii="Times New Roman" w:hAnsi="Times New Roman" w:cs="Times New Roman"/>
          <w:sz w:val="44"/>
          <w:szCs w:val="44"/>
        </w:rPr>
      </w:pPr>
      <w:r w:rsidRPr="00215F52">
        <w:rPr>
          <w:rFonts w:ascii="Times New Roman" w:hAnsi="Times New Roman" w:cs="Times New Roman"/>
          <w:sz w:val="44"/>
          <w:szCs w:val="44"/>
        </w:rPr>
        <w:t xml:space="preserve">ДОКЛАД </w:t>
      </w:r>
    </w:p>
    <w:p w:rsidR="00215F52" w:rsidRPr="00215F52" w:rsidRDefault="00215F52" w:rsidP="00215F52">
      <w:pPr>
        <w:ind w:firstLine="720"/>
        <w:jc w:val="center"/>
        <w:rPr>
          <w:rFonts w:ascii="Times New Roman" w:hAnsi="Times New Roman" w:cs="Times New Roman"/>
          <w:sz w:val="44"/>
          <w:szCs w:val="44"/>
        </w:rPr>
      </w:pPr>
      <w:r w:rsidRPr="00215F52">
        <w:rPr>
          <w:rFonts w:ascii="Times New Roman" w:hAnsi="Times New Roman" w:cs="Times New Roman"/>
          <w:sz w:val="44"/>
          <w:szCs w:val="44"/>
        </w:rPr>
        <w:t>О результатах мониторинга качества предоставления муниципальных услуг, оказываемых структурными подразделениями Администрации Шегарского района в 2013 году</w:t>
      </w:r>
    </w:p>
    <w:p w:rsidR="00215F52" w:rsidRPr="00215F52" w:rsidRDefault="00215F52" w:rsidP="00215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P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52" w:rsidRP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F52">
        <w:rPr>
          <w:rFonts w:ascii="Times New Roman" w:hAnsi="Times New Roman" w:cs="Times New Roman"/>
          <w:bCs/>
          <w:sz w:val="28"/>
          <w:szCs w:val="28"/>
        </w:rPr>
        <w:lastRenderedPageBreak/>
        <w:t>В целях оптимизации процесса предоставления муниципальных услуг администрация Шегарского района в ноябре 2013 года провела мониторинг качества и доступности муниципальных услуг.</w:t>
      </w:r>
    </w:p>
    <w:p w:rsidR="00215F52" w:rsidRP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F52">
        <w:rPr>
          <w:rFonts w:ascii="Times New Roman" w:hAnsi="Times New Roman" w:cs="Times New Roman"/>
          <w:bCs/>
          <w:sz w:val="28"/>
          <w:szCs w:val="28"/>
        </w:rPr>
        <w:t xml:space="preserve">Была сформирована муниципальная нормативно-правовая база проведения мониторинга: </w:t>
      </w:r>
    </w:p>
    <w:p w:rsidR="00215F52" w:rsidRP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52">
        <w:rPr>
          <w:rFonts w:ascii="Times New Roman" w:hAnsi="Times New Roman" w:cs="Times New Roman"/>
          <w:bCs/>
          <w:sz w:val="28"/>
          <w:szCs w:val="28"/>
        </w:rPr>
        <w:t>1. постановлением администрации Шегарского района от 29.10.2013 № 153-п «О проведении мониторинга качества предоставления муниципальных услуг» утверждены порядок и методика проведения</w:t>
      </w:r>
      <w:r w:rsidRPr="00215F52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качества предоставления муниципальных услуг;</w:t>
      </w:r>
    </w:p>
    <w:p w:rsidR="00215F52" w:rsidRPr="00215F52" w:rsidRDefault="00215F52" w:rsidP="00215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F52">
        <w:rPr>
          <w:rFonts w:ascii="Times New Roman" w:hAnsi="Times New Roman" w:cs="Times New Roman"/>
          <w:color w:val="000000"/>
          <w:sz w:val="28"/>
          <w:szCs w:val="28"/>
        </w:rPr>
        <w:t>2. распоряжением от 29.10.2013  № 189-ра создана рабочая группа по проведению мониторинга, утверждены положение о рабочей группе и перечень муниципальных услуг, подлежащих мониторингу качества предоставления муниципальных услуг в первоочередном порядке в 2013 году.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В ноябре 2013 года проводился мониторинг реальной практики внедрения административных регламентов, нацеленный на оценку соблюдения предусмотренных административными регламентами стандартов качества муниципальных услуг. 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Следует отметить, что административный регламент регулирует предоставление одной конкретной муниципальной услуги.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В тоже время заявителю, как правило, для получения конечного результата необходимо осуществить несколько обращений в разные органы и организации. Например, предоставление земельного участка для индивидуального жилищного строительства предусматривает обращение заявителя: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в отдел строительства, архитектуры   для получения другой муниципальной услуги «утверждение и выдача заявителю схемы расположения земельного участка на территории района»;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lastRenderedPageBreak/>
        <w:t>- в землеустроительную организацию (коммерческую) для межевания;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в Ростреестр для постановки на кадастровый учет.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В связи с этим при проведении мониторинга помимо качества исполнения административного регламента учитывались все обращения в органы местного самоуправления, в организации, оценивались реальные затраты заявителя.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F52">
        <w:rPr>
          <w:rFonts w:ascii="Times New Roman" w:hAnsi="Times New Roman" w:cs="Times New Roman"/>
          <w:bCs/>
          <w:sz w:val="28"/>
          <w:szCs w:val="28"/>
        </w:rPr>
        <w:t>Проведение мониторинга необходимо для принятия управленческих решений по оптимизации предоставления муниципальных услуг, поскольку включает сбор информации о муниципальных  услугах, выявление общих и частных проблем предоставления муниципальных услуг администрацией Шегарского района, их систематизацию и анализ.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Целью</w:t>
      </w:r>
      <w:r w:rsidRPr="00215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5F52">
        <w:rPr>
          <w:rFonts w:ascii="Times New Roman" w:hAnsi="Times New Roman" w:cs="Times New Roman"/>
          <w:sz w:val="28"/>
          <w:szCs w:val="28"/>
        </w:rPr>
        <w:t xml:space="preserve">мониторинга являлось определение реального количества обращений, временных и материальных издержек заявителя при получении им конечного результата услуги. 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F52">
        <w:rPr>
          <w:rFonts w:ascii="Times New Roman" w:hAnsi="Times New Roman" w:cs="Times New Roman"/>
          <w:bCs/>
          <w:sz w:val="28"/>
          <w:szCs w:val="28"/>
        </w:rPr>
        <w:t xml:space="preserve">Основные задачи мониторинга: 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F52">
        <w:rPr>
          <w:rFonts w:ascii="Times New Roman" w:hAnsi="Times New Roman" w:cs="Times New Roman"/>
          <w:bCs/>
          <w:sz w:val="28"/>
          <w:szCs w:val="28"/>
        </w:rPr>
        <w:t>- своевременная фиксация отклонений от установленных норм административного регламента предоставления муниципальной услуги: срок предоставления, условия ожидания приема, порядок информирования и др.;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F52">
        <w:rPr>
          <w:rFonts w:ascii="Times New Roman" w:hAnsi="Times New Roman" w:cs="Times New Roman"/>
          <w:bCs/>
          <w:sz w:val="28"/>
          <w:szCs w:val="28"/>
        </w:rPr>
        <w:t>- выявление и анализ проблем при предоставлении муниципальной услуги (характер взаимодействия заявителей с должностными лицами, обоснованность отказов в предоставлении муниципальной услуги, отсутствие избыточных административных действий, оптимальность сроков исполнения административных процедур и др.);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F52">
        <w:rPr>
          <w:rFonts w:ascii="Times New Roman" w:hAnsi="Times New Roman" w:cs="Times New Roman"/>
          <w:bCs/>
          <w:sz w:val="28"/>
          <w:szCs w:val="28"/>
        </w:rPr>
        <w:t>-подготовка предложений по решению проблем, возникающих при предоставлении муниципальной услуги.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lastRenderedPageBreak/>
        <w:t>В рамках мониторинга 2013 года в администрации муниципалитета проводилось исследование 2 муниципальных услуг, предоставляемых юридическим лицам (индивидуальным предпринимателям) и гражданам.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Всего по услугам было опрошено 19 респондентов.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В целом в рамках мониторинга были исследованы и проанализированы муниципальные услуги, предоставляемые 3 структурными подразделениями администрации: 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отделом строительства и архитектуры;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отделом по вопросам землеустройства.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 При проведении мониторинга использовались следующие методы: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анализ информационных материалов, представленных на стендах, сайте и т.д.;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анализ документооборота;</w:t>
      </w:r>
    </w:p>
    <w:p w:rsidR="00215F52" w:rsidRPr="00215F52" w:rsidRDefault="00215F52" w:rsidP="00215F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интервьюирование и анкетирование получателей муниципальных услуг (физических и юридических лиц), представителей организаций, являющихся посредниками при предоставлении муниципальных услуг, должностных лиц структурных подразделений.</w:t>
      </w:r>
    </w:p>
    <w:p w:rsidR="00215F52" w:rsidRPr="00215F52" w:rsidRDefault="00215F52" w:rsidP="00215F52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215F52">
        <w:rPr>
          <w:rFonts w:ascii="Times New Roman" w:hAnsi="Times New Roman"/>
          <w:sz w:val="28"/>
          <w:szCs w:val="28"/>
        </w:rPr>
        <w:t xml:space="preserve">3.4.1. Основные результаты исследования муниципальной услуги </w:t>
      </w:r>
    </w:p>
    <w:p w:rsidR="00215F52" w:rsidRPr="00215F52" w:rsidRDefault="00215F52" w:rsidP="00215F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5F52">
        <w:rPr>
          <w:rFonts w:ascii="Times New Roman" w:hAnsi="Times New Roman"/>
          <w:sz w:val="28"/>
          <w:szCs w:val="28"/>
        </w:rPr>
        <w:t>«Утверждение и выдача заявителю схемы расположения земельного участка на территории муниципального образования «Шегарский район», предоставляемой</w:t>
      </w:r>
      <w:r w:rsidRPr="00215F5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5F52">
        <w:rPr>
          <w:rFonts w:ascii="Times New Roman" w:hAnsi="Times New Roman"/>
          <w:sz w:val="28"/>
          <w:szCs w:val="28"/>
        </w:rPr>
        <w:t xml:space="preserve">отделом строительства и архитектуры </w:t>
      </w:r>
    </w:p>
    <w:p w:rsidR="00215F52" w:rsidRPr="00215F52" w:rsidRDefault="00215F52" w:rsidP="00215F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5F52">
        <w:rPr>
          <w:rFonts w:ascii="Times New Roman" w:hAnsi="Times New Roman"/>
          <w:sz w:val="28"/>
          <w:szCs w:val="28"/>
        </w:rPr>
        <w:t>администрации Шегарского района</w:t>
      </w:r>
    </w:p>
    <w:p w:rsidR="00215F52" w:rsidRPr="00215F52" w:rsidRDefault="00215F52" w:rsidP="00215F52">
      <w:pPr>
        <w:rPr>
          <w:rFonts w:ascii="Times New Roman" w:hAnsi="Times New Roman" w:cs="Times New Roman"/>
          <w:sz w:val="28"/>
          <w:szCs w:val="28"/>
        </w:rPr>
      </w:pPr>
    </w:p>
    <w:p w:rsidR="00215F52" w:rsidRPr="00215F52" w:rsidRDefault="00215F52" w:rsidP="00215F52">
      <w:pPr>
        <w:tabs>
          <w:tab w:val="num" w:pos="1429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Интенсивность предоставления муниципальных услуг, отказов предоставления муниципальных услуг, поступления жалоб.</w:t>
      </w:r>
    </w:p>
    <w:p w:rsidR="00215F52" w:rsidRPr="00215F52" w:rsidRDefault="00215F52" w:rsidP="00215F52">
      <w:pPr>
        <w:tabs>
          <w:tab w:val="num" w:pos="1429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219"/>
        <w:gridCol w:w="899"/>
        <w:gridCol w:w="1007"/>
        <w:gridCol w:w="1215"/>
        <w:gridCol w:w="885"/>
        <w:gridCol w:w="885"/>
        <w:gridCol w:w="1007"/>
        <w:gridCol w:w="885"/>
      </w:tblGrid>
      <w:tr w:rsidR="00215F52" w:rsidRPr="00215F52" w:rsidTr="006D6098">
        <w:trPr>
          <w:cantSplit/>
          <w:trHeight w:val="3149"/>
        </w:trPr>
        <w:tc>
          <w:tcPr>
            <w:tcW w:w="606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82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995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 xml:space="preserve">Общее количество оснований для начала предоставления муниципальной услуги </w:t>
            </w:r>
          </w:p>
        </w:tc>
        <w:tc>
          <w:tcPr>
            <w:tcW w:w="1052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Количество муниципальных услуг,</w:t>
            </w:r>
          </w:p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 xml:space="preserve">предоставленных в срок </w:t>
            </w:r>
          </w:p>
        </w:tc>
        <w:tc>
          <w:tcPr>
            <w:tcW w:w="1098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Количество муниципальных услуг,</w:t>
            </w:r>
          </w:p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 xml:space="preserve">предоставленных </w:t>
            </w:r>
          </w:p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1007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 xml:space="preserve">Количество отказов в предоставлении муниципальных услуг </w:t>
            </w:r>
          </w:p>
        </w:tc>
        <w:tc>
          <w:tcPr>
            <w:tcW w:w="1007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Количество поступивших жалоб на необоснованность о</w:t>
            </w:r>
            <w:r w:rsidRPr="00215F52">
              <w:rPr>
                <w:sz w:val="28"/>
                <w:szCs w:val="28"/>
              </w:rPr>
              <w:t>т</w:t>
            </w:r>
            <w:r w:rsidRPr="00215F52">
              <w:rPr>
                <w:sz w:val="28"/>
                <w:szCs w:val="28"/>
              </w:rPr>
              <w:t>каза</w:t>
            </w:r>
          </w:p>
        </w:tc>
        <w:tc>
          <w:tcPr>
            <w:tcW w:w="1052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</w:t>
            </w:r>
            <w:r w:rsidRPr="00215F52">
              <w:rPr>
                <w:sz w:val="28"/>
                <w:szCs w:val="28"/>
              </w:rPr>
              <w:t>е</w:t>
            </w:r>
            <w:r w:rsidRPr="00215F52">
              <w:rPr>
                <w:sz w:val="28"/>
                <w:szCs w:val="28"/>
              </w:rPr>
              <w:t>ство</w:t>
            </w:r>
          </w:p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удовлетворенных ж</w:t>
            </w:r>
            <w:r w:rsidRPr="00215F52">
              <w:rPr>
                <w:sz w:val="28"/>
                <w:szCs w:val="28"/>
              </w:rPr>
              <w:t>а</w:t>
            </w:r>
            <w:r w:rsidRPr="00215F52">
              <w:rPr>
                <w:sz w:val="28"/>
                <w:szCs w:val="28"/>
              </w:rPr>
              <w:t>лоб</w:t>
            </w:r>
          </w:p>
        </w:tc>
        <w:tc>
          <w:tcPr>
            <w:tcW w:w="1007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Количество жалоб, признанных необоснова</w:t>
            </w:r>
            <w:r w:rsidRPr="00215F52">
              <w:rPr>
                <w:sz w:val="28"/>
                <w:szCs w:val="28"/>
              </w:rPr>
              <w:t>н</w:t>
            </w:r>
            <w:r w:rsidRPr="00215F52">
              <w:rPr>
                <w:sz w:val="28"/>
                <w:szCs w:val="28"/>
              </w:rPr>
              <w:t>ными</w:t>
            </w:r>
          </w:p>
        </w:tc>
      </w:tr>
      <w:tr w:rsidR="00215F52" w:rsidRPr="00215F52" w:rsidTr="006D6098">
        <w:tc>
          <w:tcPr>
            <w:tcW w:w="606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15F52">
              <w:rPr>
                <w:bCs/>
                <w:sz w:val="28"/>
                <w:szCs w:val="28"/>
              </w:rPr>
              <w:t>У</w:t>
            </w:r>
            <w:r w:rsidRPr="00215F52">
              <w:rPr>
                <w:sz w:val="28"/>
                <w:szCs w:val="28"/>
              </w:rPr>
              <w:t>тверждение и выдача заявителю схемы расположения земельного участка на территории муниц</w:t>
            </w:r>
            <w:r w:rsidRPr="00215F52">
              <w:rPr>
                <w:sz w:val="28"/>
                <w:szCs w:val="28"/>
              </w:rPr>
              <w:t>и</w:t>
            </w:r>
            <w:r w:rsidRPr="00215F52">
              <w:rPr>
                <w:sz w:val="28"/>
                <w:szCs w:val="28"/>
              </w:rPr>
              <w:t>пального образования «Шегарский район»</w:t>
            </w:r>
          </w:p>
        </w:tc>
        <w:tc>
          <w:tcPr>
            <w:tcW w:w="995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235</w:t>
            </w:r>
          </w:p>
        </w:tc>
        <w:tc>
          <w:tcPr>
            <w:tcW w:w="1052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234</w:t>
            </w:r>
          </w:p>
        </w:tc>
        <w:tc>
          <w:tcPr>
            <w:tcW w:w="1098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0</w:t>
            </w:r>
          </w:p>
        </w:tc>
      </w:tr>
    </w:tbl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Указанная услуга необходима для постановки на кадастровый учет земельного участка и передачи в дальнейшем его в аренду или собственность.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Данной услуге предшествует обращение заявителя в отдел по вопросам землеустройства для предоставления земельного участка.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За период с 01 января по 31 октября 2013 года за предоставлением муниципальной услуги обратилось 235 заявителей. В том числе:  73 - физических лица, 162 - юридических лиц.                                       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Отказов в предоставлении услуги не было. 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Выявлен 1 случай  предоставления услуги с нарушением срока (по причине ожидания пропуска за линию инженерных сооружений заставы).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Среднее время ожидания в очереди 3-6 минут.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215F52" w:rsidRPr="00215F52" w:rsidRDefault="00215F52" w:rsidP="00215F52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административного регламента к порядку предоставления муниципальной услуги, а также к порядку обжалования.</w:t>
      </w:r>
    </w:p>
    <w:p w:rsidR="00215F52" w:rsidRPr="00215F52" w:rsidRDefault="00215F52" w:rsidP="00215F52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29"/>
        <w:gridCol w:w="3278"/>
        <w:gridCol w:w="2570"/>
      </w:tblGrid>
      <w:tr w:rsidR="00215F52" w:rsidRPr="00215F52" w:rsidTr="006D6098">
        <w:trPr>
          <w:cantSplit/>
          <w:trHeight w:val="1134"/>
        </w:trPr>
        <w:tc>
          <w:tcPr>
            <w:tcW w:w="54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12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Пункт административного регламента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Выводы по соответствию ситуации в субъекте мониторинга положениям 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министративного регламента 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(оценка в ба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лах, 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 5 баллов)</w:t>
            </w:r>
          </w:p>
        </w:tc>
        <w:tc>
          <w:tcPr>
            <w:tcW w:w="223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о правилах предоставления муниципальной услуги</w:t>
            </w:r>
          </w:p>
        </w:tc>
        <w:tc>
          <w:tcPr>
            <w:tcW w:w="338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(рекомендуется заказать изготовление стенда для информирования заявителей о правилах предоставления муниципальной услуги, отсутствуют образцы заявлений с перечнем необходимых документов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сайте, на региональном Портале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муниципальной услуги</w:t>
            </w:r>
          </w:p>
        </w:tc>
        <w:tc>
          <w:tcPr>
            <w:tcW w:w="338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Выявлен 1 случай предоставления услуги с нарушением срока по объективной причине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требуемых от заявителей</w:t>
            </w:r>
          </w:p>
        </w:tc>
        <w:tc>
          <w:tcPr>
            <w:tcW w:w="338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Требуется полный пакет документов согласно п. 2.6 административного регламента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оснований 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приостановления предоставления муниципальной услуги либо для отказа в предоставлении муниципальной услуги</w:t>
            </w:r>
          </w:p>
        </w:tc>
        <w:tc>
          <w:tcPr>
            <w:tcW w:w="338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предоставлении 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не отказывалось 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Требования к местам предоставления муниципальной услуги</w:t>
            </w:r>
          </w:p>
        </w:tc>
        <w:tc>
          <w:tcPr>
            <w:tcW w:w="338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См. выводы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Жалоб не поступало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Прочие положения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8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F52" w:rsidRPr="00215F52" w:rsidRDefault="00215F52" w:rsidP="00215F52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Требования административного регламента  к порядку предоставления муниципальной услуги в основном соблюдаются. При консультировании заявителей дается полный ответ. 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Для информирования граждан рекомендуется оформить информацию (разместить на информационном стенде образцы заявлений с указанием перечня документов для предоставления муниципальной услуги)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Сроки предоставления услуги в основном соблюдаются, выявлен  1 случай предоставления услуги с нарушением срока по объективной причине (ожидания пропуска за линию инженерных сооружений заставы).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lastRenderedPageBreak/>
        <w:t>При мониторинге предоставления услуги выявлена обширная проблема (касается и других услуг): требуется обратить большое внимание к местам предоставления услуг. Требуется приобретение мебели (в первую очередь стульев).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Средний коэффициент качества исполнения административного регламента в части соблюдения требований административного регламента к порядку предоставления муниципальной услуги, к досудебному (внесудебному) порядку обжалования решений и действий (бездействия) органа, предоставляющего муниципальную услугу, а также должностных лиц, муниципальных служащих, баллов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К</w:t>
      </w:r>
      <w:r w:rsidRPr="00215F52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215F52">
        <w:rPr>
          <w:rFonts w:ascii="Times New Roman" w:hAnsi="Times New Roman" w:cs="Times New Roman"/>
          <w:sz w:val="28"/>
          <w:szCs w:val="28"/>
        </w:rPr>
        <w:t>(средний коэффициент качества)= 21,5/5= 4,3 балла (мах – 5 баллов)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К</w:t>
      </w:r>
      <w:r w:rsidRPr="00215F52">
        <w:rPr>
          <w:rFonts w:ascii="Times New Roman" w:hAnsi="Times New Roman" w:cs="Times New Roman"/>
          <w:sz w:val="28"/>
          <w:szCs w:val="28"/>
          <w:vertAlign w:val="subscript"/>
        </w:rPr>
        <w:t xml:space="preserve">т(%) </w:t>
      </w:r>
      <w:r w:rsidRPr="00215F52">
        <w:rPr>
          <w:rFonts w:ascii="Times New Roman" w:hAnsi="Times New Roman" w:cs="Times New Roman"/>
          <w:sz w:val="28"/>
          <w:szCs w:val="28"/>
        </w:rPr>
        <w:t>(средний коэффициент качества) = 4,3/5*100% = 86% ( «очень хороший»).</w:t>
      </w:r>
    </w:p>
    <w:p w:rsidR="00215F52" w:rsidRPr="00215F52" w:rsidRDefault="00215F52" w:rsidP="00215F52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Анализ соблюдения административных процедур.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037"/>
        <w:gridCol w:w="413"/>
        <w:gridCol w:w="419"/>
        <w:gridCol w:w="735"/>
        <w:gridCol w:w="656"/>
        <w:gridCol w:w="1446"/>
        <w:gridCol w:w="1544"/>
        <w:gridCol w:w="1779"/>
      </w:tblGrid>
      <w:tr w:rsidR="00215F52" w:rsidRPr="00215F52" w:rsidTr="006D6098">
        <w:trPr>
          <w:cantSplit/>
          <w:trHeight w:val="2913"/>
        </w:trPr>
        <w:tc>
          <w:tcPr>
            <w:tcW w:w="542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37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ной процедуры (дейс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вия)</w:t>
            </w:r>
          </w:p>
        </w:tc>
        <w:tc>
          <w:tcPr>
            <w:tcW w:w="413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</w:t>
            </w:r>
          </w:p>
        </w:tc>
        <w:tc>
          <w:tcPr>
            <w:tcW w:w="419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Соблюдение срока</w:t>
            </w:r>
          </w:p>
        </w:tc>
        <w:tc>
          <w:tcPr>
            <w:tcW w:w="735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оформлению докуме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656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Соблюдение критериев принятия решений</w:t>
            </w:r>
          </w:p>
        </w:tc>
        <w:tc>
          <w:tcPr>
            <w:tcW w:w="144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Выводы по соответствию ситу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ции в субъекте мониторинга положениям административного ре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ламента (оценка в ба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лах)</w:t>
            </w:r>
          </w:p>
        </w:tc>
        <w:tc>
          <w:tcPr>
            <w:tcW w:w="154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Чем подтве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ждается оценка (и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тервью с служ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щими, анализ док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ментов и т.д.)</w:t>
            </w:r>
          </w:p>
        </w:tc>
        <w:tc>
          <w:tcPr>
            <w:tcW w:w="1779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</w:tr>
      <w:tr w:rsidR="00215F52" w:rsidRPr="00215F52" w:rsidTr="006D6098">
        <w:tc>
          <w:tcPr>
            <w:tcW w:w="54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37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пакета документов, проверка на соответствие установленным требованиям </w:t>
            </w:r>
          </w:p>
        </w:tc>
        <w:tc>
          <w:tcPr>
            <w:tcW w:w="41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5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тервью со служ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щим и анализ док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77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выполняется, требования регламента выполняются полностью</w:t>
            </w:r>
          </w:p>
        </w:tc>
      </w:tr>
      <w:tr w:rsidR="00215F52" w:rsidRPr="00215F52" w:rsidTr="006D6098">
        <w:tc>
          <w:tcPr>
            <w:tcW w:w="54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7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Подготовка схемы расположения земельного участка  земельного участка и постановления администрации, либо отказа в предоставлении услуги</w:t>
            </w:r>
          </w:p>
        </w:tc>
        <w:tc>
          <w:tcPr>
            <w:tcW w:w="41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5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тервью со служ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щим и анализ док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77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выполняется, требования регламента выполняются 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52" w:rsidRPr="00215F52" w:rsidTr="006D6098">
        <w:tc>
          <w:tcPr>
            <w:tcW w:w="54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7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Выдача схемы расположения земельного участка  и постановления администрации (либо письма об отказе)</w:t>
            </w:r>
          </w:p>
        </w:tc>
        <w:tc>
          <w:tcPr>
            <w:tcW w:w="41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5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тервью со служ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щим и анализ док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77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выполняется, требования регламента выполняются полностью</w:t>
            </w:r>
          </w:p>
        </w:tc>
      </w:tr>
      <w:tr w:rsidR="00215F52" w:rsidRPr="00215F52" w:rsidTr="006D6098">
        <w:tc>
          <w:tcPr>
            <w:tcW w:w="54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215F52" w:rsidRPr="00215F52" w:rsidRDefault="00215F52" w:rsidP="006D60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4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В ходе проведения мониторинга был проведен анализ соблюдения административных процедур (т.е. насколько описанные в административном регламенте действия соответствуют реальной практике работы). Анализ основывался на интервью со служащими субъекта мониторинга, анализе документооборота.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lastRenderedPageBreak/>
        <w:t>Выявлено следующее: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1. При получении пакета документов проводиться проверка на соответствие установленным требованиям. Ведется журнал учета работы с заявлениями.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2. Наиболее удобные для заявителя дата и время выезда на участок уточняется с заявителем при подаче заявления. Заявитель предоставляет транспорт для выезда на участок.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Далее готовиться схема расположения земельного участка  и постановление администрации, либо отказ в предоставлении услуги.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3. Выдача схемы расположения земельного участка  и постановления администрации (либо письма об отказе) выполняется в установленные сроки в соответствии с действующим законодательством, в основном лично.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Коэффициент качества  исполнения административного регламента в части соответствия административных процедур административному регламенту составляет: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К</w:t>
      </w:r>
      <w:r w:rsidRPr="00215F5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15F52">
        <w:rPr>
          <w:rFonts w:ascii="Times New Roman" w:hAnsi="Times New Roman" w:cs="Times New Roman"/>
          <w:sz w:val="28"/>
          <w:szCs w:val="28"/>
        </w:rPr>
        <w:t xml:space="preserve">  (средний К качества)= 14/3 = 4,7 баллов,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К</w:t>
      </w:r>
      <w:r w:rsidRPr="00215F52">
        <w:rPr>
          <w:rFonts w:ascii="Times New Roman" w:hAnsi="Times New Roman" w:cs="Times New Roman"/>
          <w:sz w:val="28"/>
          <w:szCs w:val="28"/>
          <w:vertAlign w:val="subscript"/>
        </w:rPr>
        <w:t>к(%)</w:t>
      </w:r>
      <w:r w:rsidRPr="00215F52">
        <w:rPr>
          <w:rFonts w:ascii="Times New Roman" w:hAnsi="Times New Roman" w:cs="Times New Roman"/>
          <w:sz w:val="28"/>
          <w:szCs w:val="28"/>
        </w:rPr>
        <w:t xml:space="preserve">  (средний К качества)= 4,7/5*100% = 93,3% («отличный»)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Нарушений соблюдения административных процедур не выявлено.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Муниципальная услуга оказывается бесплатно, заявитель несет только транспортные расходы.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Услуга отнесена к первоочередным и по плану перехода на электронный вид стоит на 4 этапе. Это обеспечение возможности для заявителя не только представлять документы в электронном виде, но и осуществлять с использованием Единого портала услуг мониторинг хода предоставления услуги (на каком этапе рассмотрения находится его заявление).          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требуется межведомственное взаимодействие с Росреестром в части получения  выписки из ЕГРП (единого государственного реестра прав на недвижимое имущество и сделок с ним) и сведений из Государственного кадастра недвижимости. Для получения данных с сервиса Росреестра необходимо приобрести ЭП, но не на специалиста, непосредственно предоставляющего данную муниципальную услугу, а на руководителя учреждения, и именно в том удостоверяющем центре, которые указаны на сайте Росреестра.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Нарушений соблюдения административных процедур не выявлено.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При мониторинге общественного мнения использовалось анкетирование. Было опрошено 6 респондентов.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708"/>
        <w:gridCol w:w="2139"/>
        <w:gridCol w:w="2200"/>
      </w:tblGrid>
      <w:tr w:rsidR="00215F52" w:rsidRPr="00215F52" w:rsidTr="006D6098">
        <w:tc>
          <w:tcPr>
            <w:tcW w:w="65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215F52" w:rsidRPr="00215F52" w:rsidRDefault="00215F52" w:rsidP="006D6098">
            <w:pPr>
              <w:ind w:left="1"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Фактор удовлетворенности (ф) 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рошенных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Сумма баллов по фактору</w:t>
            </w:r>
          </w:p>
        </w:tc>
      </w:tr>
      <w:tr w:rsidR="00215F52" w:rsidRPr="00215F52" w:rsidTr="006D6098">
        <w:tc>
          <w:tcPr>
            <w:tcW w:w="65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215F52" w:rsidRPr="00215F52" w:rsidRDefault="00215F52" w:rsidP="006D6098">
            <w:pPr>
              <w:ind w:left="1" w:hanging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местом размещения субъекта мониторинга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25 /6 = 4,2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уровнем комфортности и оснащения субъекта мониторинга (о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нащенность помещения)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20 /6 = 3,3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уровнем обслуживания со стороны работников суб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ъ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екта мониторинга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24  /6 = 4,0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объемом полученной информации о муниципальной услуге (полнота информации, поня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изложения)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25 /6 = 4,2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граф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 работы субъекта 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мониторинга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26 /6 = 4,3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качеством предоставляемой муниципальной у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луги в целом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24 /6 = 4,0</w:t>
            </w:r>
          </w:p>
        </w:tc>
      </w:tr>
    </w:tbl>
    <w:p w:rsidR="00215F52" w:rsidRPr="00215F52" w:rsidRDefault="00215F52" w:rsidP="00215F52">
      <w:pPr>
        <w:pStyle w:val="a3"/>
        <w:spacing w:before="0" w:beforeAutospacing="0" w:after="0" w:afterAutospacing="0"/>
        <w:ind w:firstLine="902"/>
        <w:rPr>
          <w:i/>
          <w:color w:val="000000"/>
          <w:sz w:val="28"/>
          <w:szCs w:val="28"/>
        </w:rPr>
      </w:pPr>
    </w:p>
    <w:p w:rsidR="00215F52" w:rsidRPr="00215F52" w:rsidRDefault="00215F52" w:rsidP="00215F52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28"/>
          <w:szCs w:val="28"/>
        </w:rPr>
      </w:pPr>
      <w:r w:rsidRPr="00215F52">
        <w:rPr>
          <w:color w:val="000000"/>
          <w:sz w:val="28"/>
          <w:szCs w:val="28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8.75pt" o:ole="">
            <v:imagedata r:id="rId7" o:title=""/>
          </v:shape>
          <o:OLEObject Type="Embed" ProgID="Equation.3" ShapeID="_x0000_i1028" DrawAspect="Content" ObjectID="_1447662261" r:id="rId8"/>
        </w:object>
      </w:r>
      <w:r w:rsidRPr="00215F52">
        <w:rPr>
          <w:color w:val="000000"/>
          <w:sz w:val="28"/>
          <w:szCs w:val="28"/>
        </w:rPr>
        <w:t>(коэффициент удовлетворенности)=(4,2 + 3,3 + 4,0 + 4,2 + 4,3 + 4,0) / 6 = 24/6 = 4,0 баллов</w:t>
      </w:r>
    </w:p>
    <w:p w:rsidR="00215F52" w:rsidRPr="00215F52" w:rsidRDefault="00215F52" w:rsidP="00215F52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28"/>
          <w:szCs w:val="28"/>
        </w:rPr>
      </w:pPr>
      <w:r w:rsidRPr="00215F52">
        <w:rPr>
          <w:color w:val="000000"/>
          <w:sz w:val="28"/>
          <w:szCs w:val="28"/>
        </w:rPr>
        <w:object w:dxaOrig="360" w:dyaOrig="380">
          <v:shape id="_x0000_i1029" type="#_x0000_t75" style="width:18pt;height:18.75pt" o:ole="">
            <v:imagedata r:id="rId7" o:title=""/>
          </v:shape>
          <o:OLEObject Type="Embed" ProgID="Equation.3" ShapeID="_x0000_i1029" DrawAspect="Content" ObjectID="_1447662262" r:id="rId9"/>
        </w:object>
      </w:r>
      <w:r w:rsidRPr="00215F52">
        <w:rPr>
          <w:color w:val="000000"/>
          <w:sz w:val="28"/>
          <w:szCs w:val="28"/>
        </w:rPr>
        <w:t>,</w:t>
      </w:r>
      <w:r w:rsidRPr="00215F52">
        <w:rPr>
          <w:color w:val="000000"/>
          <w:sz w:val="28"/>
          <w:szCs w:val="28"/>
          <w:vertAlign w:val="subscript"/>
        </w:rPr>
        <w:t xml:space="preserve">% </w:t>
      </w:r>
      <w:r w:rsidRPr="00215F52">
        <w:rPr>
          <w:color w:val="000000"/>
          <w:sz w:val="28"/>
          <w:szCs w:val="28"/>
        </w:rPr>
        <w:t>= 4,0 / 5* 100% = 80% («хороший»)</w:t>
      </w:r>
    </w:p>
    <w:p w:rsidR="00215F52" w:rsidRPr="00215F52" w:rsidRDefault="00215F52" w:rsidP="00215F52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215F52">
        <w:rPr>
          <w:color w:val="000000"/>
          <w:sz w:val="28"/>
          <w:szCs w:val="28"/>
        </w:rPr>
        <w:t xml:space="preserve">Респонденты отметили удобные место расположения отдела, график работы и  объем  получаемой информации о </w:t>
      </w:r>
      <w:r w:rsidRPr="00215F52">
        <w:rPr>
          <w:sz w:val="28"/>
          <w:szCs w:val="28"/>
        </w:rPr>
        <w:t>предоставлении услуги.</w:t>
      </w:r>
    </w:p>
    <w:p w:rsidR="00215F52" w:rsidRPr="00215F52" w:rsidRDefault="00215F52" w:rsidP="00215F52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  <w:u w:val="single"/>
        </w:rPr>
      </w:pPr>
      <w:r w:rsidRPr="00215F52">
        <w:rPr>
          <w:color w:val="000000"/>
          <w:sz w:val="28"/>
          <w:szCs w:val="28"/>
        </w:rPr>
        <w:t xml:space="preserve">Самый низкий балл (средний – 3,3) по </w:t>
      </w:r>
      <w:r w:rsidRPr="00215F52">
        <w:rPr>
          <w:sz w:val="28"/>
          <w:szCs w:val="28"/>
        </w:rPr>
        <w:t>уровню комфортности</w:t>
      </w:r>
      <w:r w:rsidRPr="00215F52">
        <w:rPr>
          <w:color w:val="000000"/>
          <w:sz w:val="28"/>
          <w:szCs w:val="28"/>
        </w:rPr>
        <w:t xml:space="preserve"> и оснащения помещения отдела. Респонденты </w:t>
      </w:r>
      <w:r w:rsidRPr="00215F52">
        <w:rPr>
          <w:sz w:val="28"/>
          <w:szCs w:val="28"/>
        </w:rPr>
        <w:t>отметили недостаточность места для заполнения документов и канцелярских принадлежностей.</w:t>
      </w:r>
    </w:p>
    <w:p w:rsidR="00215F52" w:rsidRPr="00215F52" w:rsidRDefault="00215F52" w:rsidP="00215F52">
      <w:pPr>
        <w:pStyle w:val="a3"/>
        <w:spacing w:before="120" w:beforeAutospacing="0" w:after="120" w:afterAutospacing="0" w:line="360" w:lineRule="auto"/>
        <w:ind w:firstLine="902"/>
        <w:jc w:val="both"/>
        <w:rPr>
          <w:sz w:val="28"/>
          <w:szCs w:val="28"/>
        </w:rPr>
      </w:pPr>
      <w:r w:rsidRPr="00215F52">
        <w:rPr>
          <w:sz w:val="28"/>
          <w:szCs w:val="28"/>
        </w:rPr>
        <w:t>Итак, в  результате мониторинга муниципальной услуги средний коэффициент качества предоставления муниципальной услуги составляет   87,1  %  («очень хороший»)</w:t>
      </w:r>
      <w:r w:rsidRPr="00215F52">
        <w:rPr>
          <w:sz w:val="28"/>
          <w:szCs w:val="28"/>
        </w:rPr>
        <w:tab/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b/>
          <w:position w:val="-24"/>
          <w:sz w:val="28"/>
          <w:szCs w:val="28"/>
        </w:rPr>
        <w:object w:dxaOrig="2920" w:dyaOrig="639">
          <v:shape id="_x0000_i1030" type="#_x0000_t75" style="width:146.25pt;height:32.25pt" o:ole="">
            <v:imagedata r:id="rId10" o:title=""/>
          </v:shape>
          <o:OLEObject Type="Embed" ProgID="Equation.3" ShapeID="_x0000_i1030" DrawAspect="Content" ObjectID="_1447662263" r:id="rId11"/>
        </w:object>
      </w:r>
      <w:r w:rsidRPr="0021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52">
        <w:rPr>
          <w:rFonts w:ascii="Times New Roman" w:hAnsi="Times New Roman" w:cs="Times New Roman"/>
          <w:sz w:val="28"/>
          <w:szCs w:val="28"/>
        </w:rPr>
        <w:t>= (88+93,3+80,0) /3= 261,3/3 = 87,1 %,</w:t>
      </w:r>
    </w:p>
    <w:p w:rsidR="00215F52" w:rsidRPr="00215F52" w:rsidRDefault="00215F52" w:rsidP="00215F52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215F52">
        <w:rPr>
          <w:rFonts w:ascii="Times New Roman" w:hAnsi="Times New Roman"/>
          <w:sz w:val="28"/>
          <w:szCs w:val="28"/>
        </w:rPr>
        <w:t>3.4.2. Основные результаты исследования муниципальной услуги</w:t>
      </w:r>
    </w:p>
    <w:p w:rsidR="00215F52" w:rsidRPr="00215F52" w:rsidRDefault="00215F52" w:rsidP="00215F5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5F52">
        <w:rPr>
          <w:rFonts w:ascii="Times New Roman" w:hAnsi="Times New Roman"/>
          <w:sz w:val="28"/>
          <w:szCs w:val="28"/>
        </w:rPr>
        <w:t>«Предоставление земельных участков для индивидуального жилищного строительства на территории муниципального образования «Шегарский район», предоставляемой отделом по вопросам землеустройства администрации Шегарского района</w:t>
      </w:r>
    </w:p>
    <w:p w:rsidR="00215F52" w:rsidRPr="00215F52" w:rsidRDefault="00215F52" w:rsidP="00215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52" w:rsidRPr="00215F52" w:rsidRDefault="00215F52" w:rsidP="00215F52">
      <w:pPr>
        <w:tabs>
          <w:tab w:val="num" w:pos="1429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Интенсивность предоставления муниципальных услуг, отказов предоставления муниципальных услуг, поступления жалоб.</w:t>
      </w:r>
    </w:p>
    <w:p w:rsidR="00215F52" w:rsidRPr="00215F52" w:rsidRDefault="00215F52" w:rsidP="00215F52">
      <w:pPr>
        <w:tabs>
          <w:tab w:val="num" w:pos="1429"/>
        </w:tabs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408"/>
        <w:gridCol w:w="838"/>
        <w:gridCol w:w="995"/>
        <w:gridCol w:w="1215"/>
        <w:gridCol w:w="851"/>
        <w:gridCol w:w="851"/>
        <w:gridCol w:w="995"/>
        <w:gridCol w:w="851"/>
      </w:tblGrid>
      <w:tr w:rsidR="00215F52" w:rsidRPr="00215F52" w:rsidTr="006D6098">
        <w:trPr>
          <w:cantSplit/>
          <w:trHeight w:val="3149"/>
        </w:trPr>
        <w:tc>
          <w:tcPr>
            <w:tcW w:w="608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82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988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 xml:space="preserve">Общее количество оснований для начала предоставления муниципальной услуги </w:t>
            </w:r>
          </w:p>
        </w:tc>
        <w:tc>
          <w:tcPr>
            <w:tcW w:w="1053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Количество муниципальных услуг,</w:t>
            </w:r>
          </w:p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 xml:space="preserve">предоставленных в срок </w:t>
            </w:r>
          </w:p>
        </w:tc>
        <w:tc>
          <w:tcPr>
            <w:tcW w:w="1098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Количество муниципальных услуг,</w:t>
            </w:r>
          </w:p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 xml:space="preserve">предоставленных </w:t>
            </w:r>
          </w:p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1008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 xml:space="preserve">Количество отказов в предоставлении муниципальных услуг </w:t>
            </w:r>
          </w:p>
        </w:tc>
        <w:tc>
          <w:tcPr>
            <w:tcW w:w="1008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Количество поступивших жалоб на необоснованность о</w:t>
            </w:r>
            <w:r w:rsidRPr="00215F52">
              <w:rPr>
                <w:sz w:val="28"/>
                <w:szCs w:val="28"/>
              </w:rPr>
              <w:t>т</w:t>
            </w:r>
            <w:r w:rsidRPr="00215F52">
              <w:rPr>
                <w:sz w:val="28"/>
                <w:szCs w:val="28"/>
              </w:rPr>
              <w:t>каза</w:t>
            </w:r>
          </w:p>
        </w:tc>
        <w:tc>
          <w:tcPr>
            <w:tcW w:w="1053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</w:t>
            </w:r>
            <w:r w:rsidRPr="00215F52">
              <w:rPr>
                <w:sz w:val="28"/>
                <w:szCs w:val="28"/>
              </w:rPr>
              <w:t>е</w:t>
            </w:r>
            <w:r w:rsidRPr="00215F52">
              <w:rPr>
                <w:sz w:val="28"/>
                <w:szCs w:val="28"/>
              </w:rPr>
              <w:t>ство</w:t>
            </w:r>
          </w:p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удовлетворенных ж</w:t>
            </w:r>
            <w:r w:rsidRPr="00215F52">
              <w:rPr>
                <w:sz w:val="28"/>
                <w:szCs w:val="28"/>
              </w:rPr>
              <w:t>а</w:t>
            </w:r>
            <w:r w:rsidRPr="00215F52">
              <w:rPr>
                <w:sz w:val="28"/>
                <w:szCs w:val="28"/>
              </w:rPr>
              <w:t>лоб</w:t>
            </w:r>
          </w:p>
        </w:tc>
        <w:tc>
          <w:tcPr>
            <w:tcW w:w="1008" w:type="dxa"/>
            <w:textDirection w:val="btLr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Количество жалоб, признанных необоснова</w:t>
            </w:r>
            <w:r w:rsidRPr="00215F52">
              <w:rPr>
                <w:sz w:val="28"/>
                <w:szCs w:val="28"/>
              </w:rPr>
              <w:t>н</w:t>
            </w:r>
            <w:r w:rsidRPr="00215F52">
              <w:rPr>
                <w:sz w:val="28"/>
                <w:szCs w:val="28"/>
              </w:rPr>
              <w:t>ными</w:t>
            </w:r>
          </w:p>
        </w:tc>
      </w:tr>
      <w:tr w:rsidR="00215F52" w:rsidRPr="00215F52" w:rsidTr="006D6098">
        <w:tc>
          <w:tcPr>
            <w:tcW w:w="6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 на терр</w:t>
            </w:r>
            <w:r w:rsidRPr="00215F52">
              <w:rPr>
                <w:sz w:val="28"/>
                <w:szCs w:val="28"/>
              </w:rPr>
              <w:t>и</w:t>
            </w:r>
            <w:r w:rsidRPr="00215F52">
              <w:rPr>
                <w:sz w:val="28"/>
                <w:szCs w:val="28"/>
              </w:rPr>
              <w:t>тории Дальнереченского муниципального района</w:t>
            </w:r>
          </w:p>
        </w:tc>
        <w:tc>
          <w:tcPr>
            <w:tcW w:w="988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6</w:t>
            </w:r>
          </w:p>
        </w:tc>
        <w:tc>
          <w:tcPr>
            <w:tcW w:w="1053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215F52" w:rsidRPr="00215F52" w:rsidRDefault="00215F52" w:rsidP="006D6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F52">
              <w:rPr>
                <w:sz w:val="28"/>
                <w:szCs w:val="28"/>
              </w:rPr>
              <w:t>0</w:t>
            </w:r>
          </w:p>
        </w:tc>
      </w:tr>
    </w:tbl>
    <w:p w:rsidR="00215F52" w:rsidRPr="00215F52" w:rsidRDefault="00215F52" w:rsidP="00215F52">
      <w:pPr>
        <w:tabs>
          <w:tab w:val="num" w:pos="1429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За период с 01 января по 31 октября 2013 года за предоставлением муниципальной услуги обратилось 6 заявителей, в том числе 1 из заявителей обратился дважды. Но при обращении в первый раз ему было отказано в связи с тем, что на запрашиваемом участке числился объект недвижимости.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Отказы (2) в предоставлении услуги были  только по причине размещения  на испрашиваемом земельном участке объекта недвижимости.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Жалоб на необоснованность отказа не поступало. </w:t>
      </w:r>
    </w:p>
    <w:p w:rsidR="00215F52" w:rsidRPr="00215F52" w:rsidRDefault="00215F52" w:rsidP="00215F52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  Среднее время ожидания в очереди 5-7 минут.</w:t>
      </w:r>
    </w:p>
    <w:p w:rsidR="00215F52" w:rsidRPr="00215F52" w:rsidRDefault="00215F52" w:rsidP="00215F52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Соблюдение требований административного регламента к порядку предоставления муниципальной услуги, а также к порядку обжалования.</w:t>
      </w:r>
    </w:p>
    <w:p w:rsidR="00215F52" w:rsidRPr="00215F52" w:rsidRDefault="00215F52" w:rsidP="00215F52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29"/>
        <w:gridCol w:w="3278"/>
        <w:gridCol w:w="2570"/>
      </w:tblGrid>
      <w:tr w:rsidR="00215F52" w:rsidRPr="00215F52" w:rsidTr="006D6098">
        <w:trPr>
          <w:cantSplit/>
          <w:trHeight w:val="1134"/>
        </w:trPr>
        <w:tc>
          <w:tcPr>
            <w:tcW w:w="54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12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Пункт административного регламента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Выводы по соответствию ситуации в субъекте мониторинга положениям 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министративного регламента 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(оценка в ба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лах)</w:t>
            </w:r>
          </w:p>
        </w:tc>
        <w:tc>
          <w:tcPr>
            <w:tcW w:w="223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о правилах предоставления муниципальной услуги</w:t>
            </w:r>
          </w:p>
        </w:tc>
        <w:tc>
          <w:tcPr>
            <w:tcW w:w="338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(рекомендуется обновить информацию о правилах предоставления муниципальной услуги ан стендах)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сайте, на региональном Портале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муниципальной услуги</w:t>
            </w:r>
          </w:p>
        </w:tc>
        <w:tc>
          <w:tcPr>
            <w:tcW w:w="338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 соблюдаются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требуемых от заявителей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Требуется полный пакет документов согласно п. 2.6 административного регламента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приостановления предоставления муниципальной услуги либо для отказа в предоставлении муниципальной услуги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 предоставлении услуги отказывалось только по обоснованным основаниям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Требования к местам предоставления муниципальной услуги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См. выводы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Досудебный (внесудебный) порядок 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Жалоб не 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поступало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Прочие положения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15F52" w:rsidRPr="00215F52" w:rsidTr="006D6098">
        <w:tc>
          <w:tcPr>
            <w:tcW w:w="540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215F52" w:rsidRPr="00215F52" w:rsidRDefault="00215F52" w:rsidP="006D60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84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3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Требования административного регламента  к порядку предоставления муниципальной услуги в основном соблюдаются. Консультации заявителям даются по телефону, на личном приеме граждан. При консультировании заявителей дается полный ответ.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При подаче заявления о предоставлении услуги требуется полный пакет документов согласно п. 2.6 административного регламента.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В предоставлении услуги отказывалось только по обоснованным основаниям. Жалоб не поступало. 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идет ежеквартальный контроль со стороны Федеральной антимонопольной службы.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При мониторинге предоставления услуги выявлена проблема (касаемая и других услуг):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Требуется обратить большое внимание к местам предоставления услуг: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в отделе по вопросам землеустройства  отсутствует возможность размещения мест ожидания (имеющийся стул к тому же развален).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Средний коэффициент качества исполнения административного регламента в части соблюдения требований административного регламента к </w:t>
      </w:r>
      <w:r w:rsidRPr="00215F52">
        <w:rPr>
          <w:rFonts w:ascii="Times New Roman" w:hAnsi="Times New Roman" w:cs="Times New Roman"/>
          <w:sz w:val="28"/>
          <w:szCs w:val="28"/>
        </w:rPr>
        <w:lastRenderedPageBreak/>
        <w:t>порядку предоставления муниципальной услуги, к досудебному (внесудебному) порядку обжалования решений и действий (бездействия) органа, предоставляющего муниципальную услугу, а также должностных лиц, муниципальных служащих, составляет 4,4 балла (мах – 5 баллов), или  88 % ( «очень хороший»).</w:t>
      </w:r>
    </w:p>
    <w:p w:rsidR="00215F52" w:rsidRPr="00215F52" w:rsidRDefault="00215F52" w:rsidP="00215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F52" w:rsidRPr="00215F52" w:rsidRDefault="00215F52" w:rsidP="00215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Анализ соблюдения административных процедур.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838"/>
        <w:gridCol w:w="413"/>
        <w:gridCol w:w="419"/>
        <w:gridCol w:w="735"/>
        <w:gridCol w:w="656"/>
        <w:gridCol w:w="1797"/>
        <w:gridCol w:w="1386"/>
        <w:gridCol w:w="1784"/>
      </w:tblGrid>
      <w:tr w:rsidR="00215F52" w:rsidRPr="00215F52" w:rsidTr="006D6098">
        <w:trPr>
          <w:cantSplit/>
          <w:trHeight w:val="2913"/>
        </w:trPr>
        <w:tc>
          <w:tcPr>
            <w:tcW w:w="54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38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ной процедуры (дейс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вия)</w:t>
            </w:r>
          </w:p>
        </w:tc>
        <w:tc>
          <w:tcPr>
            <w:tcW w:w="413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</w:t>
            </w:r>
          </w:p>
        </w:tc>
        <w:tc>
          <w:tcPr>
            <w:tcW w:w="419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Соблюдение срока</w:t>
            </w:r>
          </w:p>
        </w:tc>
        <w:tc>
          <w:tcPr>
            <w:tcW w:w="735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Соблюдение треб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ваний к оформлению докуме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656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Соблюдение критериев принятия решений</w:t>
            </w:r>
          </w:p>
        </w:tc>
        <w:tc>
          <w:tcPr>
            <w:tcW w:w="1797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Выводы по соответствию ситу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ции в субъекте мониторинга положениям административного ре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ламента (оценка в ба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лах)</w:t>
            </w:r>
          </w:p>
        </w:tc>
        <w:tc>
          <w:tcPr>
            <w:tcW w:w="138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Чем подтве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ждается оценка (и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тервью с служ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щими, анализ док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ментов и т.д.)</w:t>
            </w:r>
          </w:p>
        </w:tc>
        <w:tc>
          <w:tcPr>
            <w:tcW w:w="1784" w:type="dxa"/>
            <w:textDirection w:val="btLr"/>
            <w:vAlign w:val="center"/>
          </w:tcPr>
          <w:p w:rsidR="00215F52" w:rsidRPr="00215F52" w:rsidRDefault="00215F52" w:rsidP="006D60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</w:tr>
      <w:tr w:rsidR="00215F52" w:rsidRPr="00215F52" w:rsidTr="006D6098">
        <w:tc>
          <w:tcPr>
            <w:tcW w:w="543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Прием, проверка и регистрация документов</w:t>
            </w:r>
          </w:p>
        </w:tc>
        <w:tc>
          <w:tcPr>
            <w:tcW w:w="41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5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97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тервью со служ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щим и анализ док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78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выполняется, требования регламента выполняются полностью</w:t>
            </w:r>
          </w:p>
        </w:tc>
      </w:tr>
      <w:tr w:rsidR="00215F52" w:rsidRPr="00215F52" w:rsidTr="006D6098">
        <w:tc>
          <w:tcPr>
            <w:tcW w:w="543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объявления о приеме заявлений о предоставлении земельного участка для 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ИЖС</w:t>
            </w:r>
          </w:p>
        </w:tc>
        <w:tc>
          <w:tcPr>
            <w:tcW w:w="41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41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5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97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тервью со служ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щим и анализ док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78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выполняется, требования регламента выполняются полностью</w:t>
            </w:r>
          </w:p>
        </w:tc>
      </w:tr>
      <w:tr w:rsidR="00215F52" w:rsidRPr="00215F52" w:rsidTr="006D6098">
        <w:tc>
          <w:tcPr>
            <w:tcW w:w="543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3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Проведение торгов (конкурса, аукциона)</w:t>
            </w:r>
          </w:p>
        </w:tc>
        <w:tc>
          <w:tcPr>
            <w:tcW w:w="413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777" w:type="dxa"/>
            <w:gridSpan w:val="6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выполняется в случае подачи 2 и более заявлений на один участок. </w:t>
            </w:r>
          </w:p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За  2013 год таких случаев не было (т.е. поступало по 1 заявлению).</w:t>
            </w:r>
          </w:p>
        </w:tc>
      </w:tr>
      <w:tr w:rsidR="00215F52" w:rsidRPr="00215F52" w:rsidTr="006D6098">
        <w:tc>
          <w:tcPr>
            <w:tcW w:w="543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Оформление договора купли-продажи или аренды земельного участка</w:t>
            </w:r>
          </w:p>
        </w:tc>
        <w:tc>
          <w:tcPr>
            <w:tcW w:w="41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5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97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тервью со служ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щим и анализ док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78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выполняется, требования регламента выполняются полностью. Заключено 4 договора аренды земельных участков для ИЖС </w:t>
            </w:r>
          </w:p>
        </w:tc>
      </w:tr>
      <w:tr w:rsidR="00215F52" w:rsidRPr="00215F52" w:rsidTr="006D6098">
        <w:tc>
          <w:tcPr>
            <w:tcW w:w="543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15F52" w:rsidRPr="00215F52" w:rsidRDefault="00215F52" w:rsidP="006D60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F52" w:rsidRPr="00215F52" w:rsidRDefault="00215F52" w:rsidP="00215F52">
      <w:pPr>
        <w:tabs>
          <w:tab w:val="num" w:pos="1429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В ходе проведения мониторинга был проведен анализ соблюдения административных процедур (т.е. насколько описанные в административном регламенте действия соответствуют реальной практике работы). Анализ основывался на интервью со служащими субъекта мониторинга, анализе документооборота.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Выявлено следующее:</w:t>
      </w:r>
    </w:p>
    <w:p w:rsidR="00215F52" w:rsidRPr="00215F52" w:rsidRDefault="00215F52" w:rsidP="00215F52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215F52">
        <w:rPr>
          <w:sz w:val="28"/>
          <w:szCs w:val="28"/>
        </w:rPr>
        <w:t>1. Запросы регистрируются в журнале регистрации обращений граждан (отдел по делопроизводству). В отделе по вопросам землеустройства ведется журнал учета рассмотрения заявлений о выделении земельных участков (для работы земельной комиссии).</w:t>
      </w:r>
    </w:p>
    <w:p w:rsidR="00215F52" w:rsidRPr="00215F52" w:rsidRDefault="00215F52" w:rsidP="00215F52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215F52">
        <w:rPr>
          <w:sz w:val="28"/>
          <w:szCs w:val="28"/>
        </w:rPr>
        <w:t xml:space="preserve">2. Публикация объявления о приеме заявлений о предоставлении земельного участка для ИЖС выполняется в установленные сроки </w:t>
      </w:r>
      <w:r w:rsidRPr="00215F52">
        <w:rPr>
          <w:sz w:val="28"/>
          <w:szCs w:val="28"/>
        </w:rPr>
        <w:lastRenderedPageBreak/>
        <w:t>(публикуются в районной газете «Шегарский вестник» и дублируются на сайте в разделе «Имущественно-земельные отношения» по адресу http://www.shegadm.ru/zynedvizhemost.html).</w:t>
      </w:r>
    </w:p>
    <w:p w:rsidR="00215F52" w:rsidRPr="00215F52" w:rsidRDefault="00215F52" w:rsidP="00215F52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215F52">
        <w:rPr>
          <w:sz w:val="28"/>
          <w:szCs w:val="28"/>
        </w:rPr>
        <w:t>3. Процедура «Проведение торгов (конкурса, аукциона)» в 2013 году фактически не проводилась</w:t>
      </w:r>
      <w:r w:rsidRPr="00215F52">
        <w:rPr>
          <w:b/>
          <w:sz w:val="28"/>
          <w:szCs w:val="28"/>
        </w:rPr>
        <w:t xml:space="preserve"> </w:t>
      </w:r>
      <w:r w:rsidRPr="00215F52">
        <w:rPr>
          <w:sz w:val="28"/>
          <w:szCs w:val="28"/>
        </w:rPr>
        <w:t xml:space="preserve">по причине того, что на предоставление земельного участка поступало по 1 заявлению, а действие выполняется в случае подачи 2 и более заявлений на один участок. </w:t>
      </w:r>
    </w:p>
    <w:p w:rsidR="00215F52" w:rsidRPr="00215F52" w:rsidRDefault="00215F52" w:rsidP="00215F52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215F52">
        <w:rPr>
          <w:sz w:val="28"/>
          <w:szCs w:val="28"/>
        </w:rPr>
        <w:t xml:space="preserve">4. Оформление договора купли-продажи или аренды земельного участка проводится в соответствии с действующим законодательством. За истекший период 2013 года заключено 4 договора аренды земельного участка для индивидуального жилищного строительства.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Коэффициент качества  исполнения административного регламента в части соответствия административных процедур административному регламенту составляет К</w:t>
      </w:r>
      <w:r w:rsidRPr="00215F5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15F52">
        <w:rPr>
          <w:rFonts w:ascii="Times New Roman" w:hAnsi="Times New Roman" w:cs="Times New Roman"/>
          <w:sz w:val="28"/>
          <w:szCs w:val="28"/>
        </w:rPr>
        <w:t xml:space="preserve">  (средний К качества) 5 баллов, (мах – 5 баллов, или 100% (по таблице 3 –«отличный»)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Нарушений соблюдения административных процедур не выявлено.</w:t>
      </w:r>
    </w:p>
    <w:p w:rsidR="00215F52" w:rsidRPr="00215F52" w:rsidRDefault="00215F52" w:rsidP="00215F52">
      <w:pPr>
        <w:spacing w:line="36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Данная услуга отнесена к первоочередным и по плану перехода на электронный вид стоит на 4 этапе. Это обеспечение возможности для заявителя не только представлять документы в электронном виде с использованием Единого портала, но и осуществлять с использованием Единого портала услуг мониторинг хода предоставления услуги (на каком этапе рассмотрения находится его заявление).           </w:t>
      </w:r>
    </w:p>
    <w:p w:rsidR="00215F52" w:rsidRPr="00215F52" w:rsidRDefault="00215F52" w:rsidP="00215F52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Муниципальная услуга оказывается бесплатно, но для постановки земельного участка на кадастровый учет заявитель сначала обращается в отдел строительства и архитектуры администрации района для получения схемы расположения земельного участка, а затем в землеустроительную организацию для межевания. В зависимости от размера участка, времени года стоимость услуги землеустроительной (коммерческой) организации колеблется от 10 до 15 тысяч рублей.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lastRenderedPageBreak/>
        <w:tab/>
        <w:t>При мониторинге общественного мнения использовалось анкетирование. Было опрошено 5 респондентов.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708"/>
        <w:gridCol w:w="2139"/>
        <w:gridCol w:w="2200"/>
      </w:tblGrid>
      <w:tr w:rsidR="00215F52" w:rsidRPr="00215F52" w:rsidTr="006D6098">
        <w:tc>
          <w:tcPr>
            <w:tcW w:w="65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215F52" w:rsidRPr="00215F52" w:rsidRDefault="00215F52" w:rsidP="006D6098">
            <w:pPr>
              <w:ind w:left="1"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 xml:space="preserve">Фактор удовлетворенности (ф) 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рошенных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Сумма баллов по фактору</w:t>
            </w:r>
          </w:p>
        </w:tc>
      </w:tr>
      <w:tr w:rsidR="00215F52" w:rsidRPr="00215F52" w:rsidTr="006D6098">
        <w:tc>
          <w:tcPr>
            <w:tcW w:w="653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215F52" w:rsidRPr="00215F52" w:rsidRDefault="00215F52" w:rsidP="006D6098">
            <w:pPr>
              <w:ind w:left="1" w:hanging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9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0" w:type="dxa"/>
            <w:vAlign w:val="center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местом размещения субъекта мониторинга</w:t>
            </w:r>
          </w:p>
        </w:tc>
        <w:tc>
          <w:tcPr>
            <w:tcW w:w="213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22 /5 = 4,4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уровнем комфортности и оснащения субъекта мониторинга (о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нащенность помещения)</w:t>
            </w:r>
          </w:p>
        </w:tc>
        <w:tc>
          <w:tcPr>
            <w:tcW w:w="213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21 /5 = 4,2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уровнем обслуживания со стороны работников суб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ъ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екта мониторинга</w:t>
            </w:r>
          </w:p>
        </w:tc>
        <w:tc>
          <w:tcPr>
            <w:tcW w:w="213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25 /5 = 5,0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объемом полученной информации о муниципальной услуге (полнота информации, поня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изложения)</w:t>
            </w:r>
          </w:p>
        </w:tc>
        <w:tc>
          <w:tcPr>
            <w:tcW w:w="213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25 /5 = 5,0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граф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 работы субъекта мониторинга</w:t>
            </w:r>
          </w:p>
        </w:tc>
        <w:tc>
          <w:tcPr>
            <w:tcW w:w="213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23 /5 = 4,6</w:t>
            </w:r>
          </w:p>
        </w:tc>
      </w:tr>
      <w:tr w:rsidR="00215F52" w:rsidRPr="00215F52" w:rsidTr="006D6098">
        <w:tc>
          <w:tcPr>
            <w:tcW w:w="653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8" w:type="dxa"/>
          </w:tcPr>
          <w:p w:rsidR="00215F52" w:rsidRPr="00215F52" w:rsidRDefault="00215F52" w:rsidP="006D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заявителя качеством предоставляемой муниципальной у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1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луги в целом</w:t>
            </w:r>
          </w:p>
        </w:tc>
        <w:tc>
          <w:tcPr>
            <w:tcW w:w="2139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215F52" w:rsidRPr="00215F52" w:rsidRDefault="00215F52" w:rsidP="006D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2">
              <w:rPr>
                <w:rFonts w:ascii="Times New Roman" w:hAnsi="Times New Roman" w:cs="Times New Roman"/>
                <w:sz w:val="28"/>
                <w:szCs w:val="28"/>
              </w:rPr>
              <w:t>24 /5 = 4,8</w:t>
            </w:r>
          </w:p>
        </w:tc>
      </w:tr>
    </w:tbl>
    <w:p w:rsidR="00215F52" w:rsidRPr="00215F52" w:rsidRDefault="00215F52" w:rsidP="00215F52">
      <w:pPr>
        <w:ind w:right="-725" w:firstLine="708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5" type="#_x0000_t75" style="width:18pt;height:18.75pt" o:ole="">
            <v:imagedata r:id="rId7" o:title=""/>
          </v:shape>
          <o:OLEObject Type="Embed" ProgID="Equation.3" ShapeID="_x0000_i1025" DrawAspect="Content" ObjectID="_1447662264" r:id="rId12"/>
        </w:object>
      </w:r>
      <w:r w:rsidRPr="00215F52">
        <w:rPr>
          <w:rFonts w:ascii="Times New Roman" w:hAnsi="Times New Roman" w:cs="Times New Roman"/>
          <w:sz w:val="28"/>
          <w:szCs w:val="28"/>
        </w:rPr>
        <w:t>(коэффициент удовлетворенности)=(4,4 + 4,2 + 5,0 + 5,0 + 4,6 + 4,8) / 6 = 28,0/6 = 4,67 баллов</w:t>
      </w:r>
    </w:p>
    <w:p w:rsidR="00215F52" w:rsidRPr="00215F52" w:rsidRDefault="00215F52" w:rsidP="00215F52">
      <w:pPr>
        <w:ind w:right="-725" w:firstLine="708"/>
        <w:rPr>
          <w:rFonts w:ascii="Times New Roman" w:hAnsi="Times New Roman" w:cs="Times New Roman"/>
          <w:sz w:val="28"/>
          <w:szCs w:val="28"/>
        </w:rPr>
      </w:pPr>
    </w:p>
    <w:p w:rsidR="00215F52" w:rsidRPr="00215F52" w:rsidRDefault="00215F52" w:rsidP="00215F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6" type="#_x0000_t75" style="width:18pt;height:18.75pt" o:ole="">
            <v:imagedata r:id="rId7" o:title=""/>
          </v:shape>
          <o:OLEObject Type="Embed" ProgID="Equation.3" ShapeID="_x0000_i1026" DrawAspect="Content" ObjectID="_1447662265" r:id="rId13"/>
        </w:object>
      </w:r>
      <w:r w:rsidRPr="00215F52">
        <w:rPr>
          <w:rFonts w:ascii="Times New Roman" w:hAnsi="Times New Roman" w:cs="Times New Roman"/>
          <w:sz w:val="28"/>
          <w:szCs w:val="28"/>
        </w:rPr>
        <w:t>,</w:t>
      </w:r>
      <w:r w:rsidRPr="00215F52">
        <w:rPr>
          <w:rFonts w:ascii="Times New Roman" w:hAnsi="Times New Roman" w:cs="Times New Roman"/>
          <w:sz w:val="28"/>
          <w:szCs w:val="28"/>
          <w:vertAlign w:val="subscript"/>
        </w:rPr>
        <w:t xml:space="preserve">% </w:t>
      </w:r>
      <w:r w:rsidRPr="00215F52">
        <w:rPr>
          <w:rFonts w:ascii="Times New Roman" w:hAnsi="Times New Roman" w:cs="Times New Roman"/>
          <w:sz w:val="28"/>
          <w:szCs w:val="28"/>
        </w:rPr>
        <w:t>= 4,67 / 5* 100% = 93,4% («отличный»)</w:t>
      </w:r>
    </w:p>
    <w:p w:rsidR="00215F52" w:rsidRPr="00215F52" w:rsidRDefault="00215F52" w:rsidP="00215F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5F52" w:rsidRPr="00215F52" w:rsidRDefault="00215F52" w:rsidP="00215F52">
      <w:pPr>
        <w:pStyle w:val="a3"/>
        <w:spacing w:before="0" w:beforeAutospacing="0" w:after="0" w:afterAutospacing="0" w:line="360" w:lineRule="auto"/>
        <w:ind w:firstLine="902"/>
        <w:jc w:val="both"/>
        <w:rPr>
          <w:color w:val="000000"/>
          <w:sz w:val="28"/>
          <w:szCs w:val="28"/>
        </w:rPr>
      </w:pPr>
      <w:r w:rsidRPr="00215F52">
        <w:rPr>
          <w:color w:val="000000"/>
          <w:sz w:val="28"/>
          <w:szCs w:val="28"/>
        </w:rPr>
        <w:lastRenderedPageBreak/>
        <w:t xml:space="preserve">Респонденты отметили уровень обслуживания и  объем  получаемой информации о предоставлении услуги, высоко оценили качество предоставления услуги (ср. балл 4,8). Причем наиболее эффективным источником получения информации до сих пор является работник отдела, хотя были отмечены и такие источники, как интернет и информационный стенд. </w:t>
      </w:r>
    </w:p>
    <w:p w:rsidR="00215F52" w:rsidRPr="00215F52" w:rsidRDefault="00215F52" w:rsidP="00215F52">
      <w:pPr>
        <w:pStyle w:val="a3"/>
        <w:spacing w:before="0" w:beforeAutospacing="0" w:after="0" w:afterAutospacing="0" w:line="360" w:lineRule="auto"/>
        <w:ind w:firstLine="902"/>
        <w:jc w:val="both"/>
        <w:rPr>
          <w:color w:val="000000"/>
          <w:sz w:val="28"/>
          <w:szCs w:val="28"/>
        </w:rPr>
      </w:pPr>
      <w:r w:rsidRPr="00215F52">
        <w:rPr>
          <w:color w:val="000000"/>
          <w:sz w:val="28"/>
          <w:szCs w:val="28"/>
        </w:rPr>
        <w:t xml:space="preserve">Самый низкий балл (средний – 4,2) по </w:t>
      </w:r>
      <w:r w:rsidRPr="00215F52">
        <w:rPr>
          <w:sz w:val="28"/>
          <w:szCs w:val="28"/>
        </w:rPr>
        <w:t>уровню комфортности</w:t>
      </w:r>
      <w:r w:rsidRPr="00215F52">
        <w:rPr>
          <w:color w:val="000000"/>
          <w:sz w:val="28"/>
          <w:szCs w:val="28"/>
        </w:rPr>
        <w:t xml:space="preserve"> и оснащения помещения отдела. Респонденты отметили недостаточность места для заполнения документов и канцелярских принадлежностей.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Итак, в  результате мониторинга муниципальной услуги средний коэффициент качества предоставления муниципальной услуги составляет   93,8  %  («отличный»)</w:t>
      </w:r>
      <w:r w:rsidRPr="00215F52">
        <w:rPr>
          <w:rFonts w:ascii="Times New Roman" w:hAnsi="Times New Roman" w:cs="Times New Roman"/>
          <w:sz w:val="28"/>
          <w:szCs w:val="28"/>
        </w:rPr>
        <w:tab/>
      </w:r>
    </w:p>
    <w:p w:rsidR="00215F52" w:rsidRPr="00215F52" w:rsidRDefault="00215F52" w:rsidP="00215F52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b/>
          <w:position w:val="-24"/>
          <w:sz w:val="28"/>
          <w:szCs w:val="28"/>
        </w:rPr>
        <w:object w:dxaOrig="2920" w:dyaOrig="639">
          <v:shape id="_x0000_i1027" type="#_x0000_t75" style="width:146.25pt;height:32.25pt" o:ole="">
            <v:imagedata r:id="rId10" o:title=""/>
          </v:shape>
          <o:OLEObject Type="Embed" ProgID="Equation.3" ShapeID="_x0000_i1027" DrawAspect="Content" ObjectID="_1447662266" r:id="rId14"/>
        </w:object>
      </w:r>
      <w:r w:rsidRPr="0021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52">
        <w:rPr>
          <w:rFonts w:ascii="Times New Roman" w:hAnsi="Times New Roman" w:cs="Times New Roman"/>
          <w:sz w:val="28"/>
          <w:szCs w:val="28"/>
        </w:rPr>
        <w:t>= (88+100+93,4) /3= 281,4/3 = 93,8 %,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В результате проведенного мониторинга 2 муниципальных услуг для повышения качества предоставления муниципальных услуг необходимо: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оформить (заказать) стенды для информирования граждан о предоставлении муниципальных услуг (с размещением образцов заявлений);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- обеспечить доступ отдела по вопросам землеустройства к широкополосному Интернету; 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- обновить столы и стулья в местах предоставления муниципальных услуг;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предусмотреть возможность введения в штатное расписание 1 ставки специалиста в отдел по вопросам землеустройства;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- приобрести ЭП для получения данных с сервиса Росреестра;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 xml:space="preserve">- приобрести программное обеспечение «ТехноКад-Муниципалитет» для организации электронного взаимодействия с органами кадастрового </w:t>
      </w:r>
      <w:r w:rsidRPr="00215F52">
        <w:rPr>
          <w:rFonts w:ascii="Times New Roman" w:hAnsi="Times New Roman" w:cs="Times New Roman"/>
          <w:sz w:val="28"/>
          <w:szCs w:val="28"/>
        </w:rPr>
        <w:lastRenderedPageBreak/>
        <w:t xml:space="preserve">учета и регистрации прав с использованием электронных юридически значимых документов через информационно-телекоммуникационные сети общего пользования (интернет). </w:t>
      </w:r>
    </w:p>
    <w:p w:rsidR="00215F52" w:rsidRPr="00215F52" w:rsidRDefault="00215F52" w:rsidP="00215F52">
      <w:pPr>
        <w:tabs>
          <w:tab w:val="num" w:pos="1429"/>
        </w:tabs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Так же предлагаем рассмотреть (изучить) вопрос о возможности, не нарушая действующее законодательство, при подаче заявления о предоставлении земельного участка  изготовлять схему участка (либо параллельно, в одни сроки с рассмотрением вопроса на земельной комиссии).</w:t>
      </w:r>
    </w:p>
    <w:p w:rsidR="00215F52" w:rsidRPr="00215F52" w:rsidRDefault="00215F52" w:rsidP="00215F5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5F52">
        <w:rPr>
          <w:rFonts w:ascii="Times New Roman" w:hAnsi="Times New Roman" w:cs="Times New Roman"/>
          <w:sz w:val="28"/>
          <w:szCs w:val="28"/>
        </w:rPr>
        <w:t>Это позволит убрать административный барьер: сократит временные затраты заявителей и сократиться число физических обращений заявителя в администрацию для получения услуги.</w:t>
      </w:r>
    </w:p>
    <w:p w:rsidR="00215F52" w:rsidRPr="00215F52" w:rsidRDefault="00215F52" w:rsidP="00215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15F52">
        <w:rPr>
          <w:rFonts w:ascii="Times New Roman" w:eastAsia="Calibri" w:hAnsi="Times New Roman" w:cs="Times New Roman"/>
          <w:sz w:val="28"/>
          <w:szCs w:val="28"/>
        </w:rPr>
        <w:t>Учет общественного мнения и результатов мониторинга позволят обеспечивать:</w:t>
      </w:r>
    </w:p>
    <w:p w:rsidR="00215F52" w:rsidRPr="00215F52" w:rsidRDefault="00215F52" w:rsidP="00215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52">
        <w:rPr>
          <w:rFonts w:ascii="Times New Roman" w:eastAsia="Calibri" w:hAnsi="Times New Roman" w:cs="Times New Roman"/>
          <w:sz w:val="28"/>
          <w:szCs w:val="28"/>
        </w:rPr>
        <w:t>– установление персональной ответственности лиц, принимающих решения;</w:t>
      </w:r>
    </w:p>
    <w:p w:rsidR="00215F52" w:rsidRPr="00215F52" w:rsidRDefault="00215F52" w:rsidP="00215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52">
        <w:rPr>
          <w:rFonts w:ascii="Times New Roman" w:eastAsia="Calibri" w:hAnsi="Times New Roman" w:cs="Times New Roman"/>
          <w:sz w:val="28"/>
          <w:szCs w:val="28"/>
        </w:rPr>
        <w:t>– ограничение поля административного усмотрения должностных лиц, принимающих решение, и исполнителей путем «прописывания» возможных вариантов решения типовых вопросов, а также процедур согласования и апелляции;</w:t>
      </w:r>
    </w:p>
    <w:p w:rsidR="00215F52" w:rsidRPr="00215F52" w:rsidRDefault="00215F52" w:rsidP="00215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52">
        <w:rPr>
          <w:rFonts w:ascii="Times New Roman" w:eastAsia="Calibri" w:hAnsi="Times New Roman" w:cs="Times New Roman"/>
          <w:sz w:val="28"/>
          <w:szCs w:val="28"/>
        </w:rPr>
        <w:t>– качество и доступность муниципальных услуг;</w:t>
      </w:r>
    </w:p>
    <w:p w:rsidR="00215F52" w:rsidRPr="00215F52" w:rsidRDefault="00215F52" w:rsidP="00215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52">
        <w:rPr>
          <w:rFonts w:ascii="Times New Roman" w:eastAsia="Calibri" w:hAnsi="Times New Roman" w:cs="Times New Roman"/>
          <w:sz w:val="28"/>
          <w:szCs w:val="28"/>
        </w:rPr>
        <w:t>– унифицированные требования (стандартов) взаимодействия органов местной власти с гражданами и организациями;</w:t>
      </w:r>
    </w:p>
    <w:p w:rsidR="00215F52" w:rsidRPr="00215F52" w:rsidRDefault="00215F52" w:rsidP="00215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52">
        <w:rPr>
          <w:rFonts w:ascii="Times New Roman" w:eastAsia="Calibri" w:hAnsi="Times New Roman" w:cs="Times New Roman"/>
          <w:sz w:val="28"/>
          <w:szCs w:val="28"/>
        </w:rPr>
        <w:t>– финансирование муниципальных услуг, ориентированных на результат;</w:t>
      </w:r>
    </w:p>
    <w:p w:rsidR="00215F52" w:rsidRPr="00215F52" w:rsidRDefault="00215F52" w:rsidP="00215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52">
        <w:rPr>
          <w:rFonts w:ascii="Times New Roman" w:eastAsia="Calibri" w:hAnsi="Times New Roman" w:cs="Times New Roman"/>
          <w:sz w:val="28"/>
          <w:szCs w:val="28"/>
        </w:rPr>
        <w:t>– максимальную прозрачность деятельности муниципальных служащих, исполнительскую дисциплину, снижение транзакционных издержек взаимодействия власти и общества в целом.</w:t>
      </w:r>
    </w:p>
    <w:p w:rsidR="00215F52" w:rsidRPr="00215F52" w:rsidRDefault="00215F52" w:rsidP="00215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52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Необходимым условием эффективного публичного управления и качественного оказания муниципальных услуг является регламентация, стандартизация и оптимизация основных процессов и результатов.</w:t>
      </w:r>
    </w:p>
    <w:p w:rsidR="0012426A" w:rsidRPr="00215F52" w:rsidRDefault="0012426A">
      <w:pPr>
        <w:rPr>
          <w:rFonts w:ascii="Times New Roman" w:hAnsi="Times New Roman" w:cs="Times New Roman"/>
          <w:sz w:val="28"/>
          <w:szCs w:val="28"/>
        </w:rPr>
      </w:pPr>
    </w:p>
    <w:sectPr w:rsidR="0012426A" w:rsidRPr="00215F52" w:rsidSect="00215F52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6A" w:rsidRDefault="0012426A" w:rsidP="00215F52">
      <w:pPr>
        <w:spacing w:after="0" w:line="240" w:lineRule="auto"/>
      </w:pPr>
      <w:r>
        <w:separator/>
      </w:r>
    </w:p>
  </w:endnote>
  <w:endnote w:type="continuationSeparator" w:id="1">
    <w:p w:rsidR="0012426A" w:rsidRDefault="0012426A" w:rsidP="0021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756"/>
      <w:docPartObj>
        <w:docPartGallery w:val="Page Numbers (Bottom of Page)"/>
        <w:docPartUnique/>
      </w:docPartObj>
    </w:sdtPr>
    <w:sdtContent>
      <w:p w:rsidR="00215F52" w:rsidRDefault="00215F52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15F52" w:rsidRDefault="00215F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6A" w:rsidRDefault="0012426A" w:rsidP="00215F52">
      <w:pPr>
        <w:spacing w:after="0" w:line="240" w:lineRule="auto"/>
      </w:pPr>
      <w:r>
        <w:separator/>
      </w:r>
    </w:p>
  </w:footnote>
  <w:footnote w:type="continuationSeparator" w:id="1">
    <w:p w:rsidR="0012426A" w:rsidRDefault="0012426A" w:rsidP="00215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F52"/>
    <w:rsid w:val="0012426A"/>
    <w:rsid w:val="0021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15F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F5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21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qFormat/>
    <w:rsid w:val="00215F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F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5F52"/>
  </w:style>
  <w:style w:type="paragraph" w:styleId="a9">
    <w:name w:val="footer"/>
    <w:basedOn w:val="a"/>
    <w:link w:val="aa"/>
    <w:uiPriority w:val="99"/>
    <w:unhideWhenUsed/>
    <w:rsid w:val="0021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3743</Words>
  <Characters>21340</Characters>
  <Application>Microsoft Office Word</Application>
  <DocSecurity>0</DocSecurity>
  <Lines>177</Lines>
  <Paragraphs>50</Paragraphs>
  <ScaleCrop>false</ScaleCrop>
  <Company/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2013-12-04T05:34:00Z</dcterms:created>
  <dcterms:modified xsi:type="dcterms:W3CDTF">2013-12-04T05:38:00Z</dcterms:modified>
</cp:coreProperties>
</file>