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53" w:rsidRDefault="00A35E53" w:rsidP="00B316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иску прокурора Шегарского района Томской области суд обязал органы местного самоуправления шести сельских поселений создать специализированные службы по вопросам похоронного дела</w:t>
      </w:r>
    </w:p>
    <w:p w:rsidR="00A35E53" w:rsidRDefault="00A35E53" w:rsidP="003E0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08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2in">
            <v:imagedata r:id="rId4" o:title=""/>
          </v:shape>
        </w:pict>
      </w:r>
    </w:p>
    <w:p w:rsidR="00A35E53" w:rsidRPr="00B3162B" w:rsidRDefault="00A35E53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>Прокуратура Шегарского района проверила исполнение органами местного самоуправления законодательства о погребении и похоронном деле.</w:t>
      </w:r>
    </w:p>
    <w:p w:rsidR="00A35E53" w:rsidRPr="00B3162B" w:rsidRDefault="00A35E53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>Установлено, что вопреки закону исполнительными органами всех шести сельских поселений не созданы специализированные службы по вопросам похоронного дела.</w:t>
      </w:r>
    </w:p>
    <w:p w:rsidR="00A35E53" w:rsidRPr="00B3162B" w:rsidRDefault="00A35E53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>По итогам проверки прокурор района Андрей Белозеров внес главам муниципальных образований представления, однако допущенные нарушения законодательства в рамках рассмотрения представлений устранены не были.</w:t>
      </w:r>
    </w:p>
    <w:p w:rsidR="00A35E53" w:rsidRPr="00B3162B" w:rsidRDefault="00A35E53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 xml:space="preserve">Последовательно реализуя правозащитную функцию, прокурор района обратился в суд с исковыми заявлениями о возложении на администрации сельских поселений обязанности создать специализированные службы по вопросам похоронного дела. </w:t>
      </w:r>
    </w:p>
    <w:p w:rsidR="00A35E53" w:rsidRDefault="00A35E53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B">
        <w:rPr>
          <w:rFonts w:ascii="Times New Roman" w:hAnsi="Times New Roman" w:cs="Times New Roman"/>
          <w:sz w:val="28"/>
          <w:szCs w:val="28"/>
        </w:rPr>
        <w:t xml:space="preserve">При этом прокурор отметил, что подобное бездействие органов местного самоуправления нарушает права граждан на выбор исполнителя ритуальных услуг ввиду отсутствия конкуренции и на безвозмездное погребение умерших.   </w:t>
      </w:r>
    </w:p>
    <w:p w:rsidR="00A35E53" w:rsidRPr="00B3162B" w:rsidRDefault="00A35E53" w:rsidP="00B31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Решениями Шегарского районного суда исковые требования прокурора удовлетворены в полном объеме. Судебные акты в законную силу не вступили.</w:t>
      </w:r>
      <w:bookmarkStart w:id="0" w:name="_GoBack"/>
      <w:bookmarkEnd w:id="0"/>
    </w:p>
    <w:sectPr w:rsidR="00A35E53" w:rsidRPr="00B3162B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62B"/>
    <w:rsid w:val="002764BE"/>
    <w:rsid w:val="003E0B08"/>
    <w:rsid w:val="00A35E53"/>
    <w:rsid w:val="00AA2EAC"/>
    <w:rsid w:val="00B3162B"/>
    <w:rsid w:val="00D669C9"/>
    <w:rsid w:val="00DB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188</Words>
  <Characters>1072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3</cp:revision>
  <cp:lastPrinted>2019-04-12T10:31:00Z</cp:lastPrinted>
  <dcterms:created xsi:type="dcterms:W3CDTF">2019-06-13T05:02:00Z</dcterms:created>
  <dcterms:modified xsi:type="dcterms:W3CDTF">2019-06-13T05:44:00Z</dcterms:modified>
</cp:coreProperties>
</file>