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58" w:rsidRDefault="00992A58" w:rsidP="0011379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634">
        <w:rPr>
          <w:rFonts w:ascii="Times New Roman" w:hAnsi="Times New Roman" w:cs="Times New Roman"/>
          <w:b/>
          <w:bCs/>
          <w:sz w:val="28"/>
          <w:szCs w:val="28"/>
        </w:rPr>
        <w:t>Прокурор Шегарского района Томской области потребовал от органов местного самоуправления шести муниципальных образований надлежащего проведения антикоррупционной экспертизы</w:t>
      </w:r>
    </w:p>
    <w:p w:rsidR="00992A58" w:rsidRDefault="00992A58" w:rsidP="0011379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A58" w:rsidRDefault="00992A58" w:rsidP="0011379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79A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5pt;height:205.5pt">
            <v:imagedata r:id="rId4" o:title=""/>
          </v:shape>
        </w:pict>
      </w:r>
    </w:p>
    <w:p w:rsidR="00992A58" w:rsidRPr="00567634" w:rsidRDefault="00992A58" w:rsidP="0011379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A58" w:rsidRDefault="00992A58" w:rsidP="005676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92A58" w:rsidRDefault="00992A58" w:rsidP="005676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Шегарского района проверила исполнение законодательства о противодействии коррупции в органах местного самоуправления района.</w:t>
      </w:r>
    </w:p>
    <w:p w:rsidR="00992A58" w:rsidRDefault="00992A58" w:rsidP="005676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возлагает на органы местного самоуправления обязанность проведения антикоррупционной экспертизы принятых ими нормативных правовых актов и их проектов.</w:t>
      </w:r>
    </w:p>
    <w:p w:rsidR="00992A58" w:rsidRDefault="00992A58" w:rsidP="005676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проверка показала, что представительными и исполнительными органами Анастасьевского, Баткатского, Северного, Трубачевского и Шегарского сельских поселений, а также Шегарского района в 2018 году антикоррупционная экспертиза проектов нормативных правовых актов проводилась ненадлежащим образом.</w:t>
      </w:r>
    </w:p>
    <w:p w:rsidR="00992A58" w:rsidRDefault="00992A58" w:rsidP="005676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прокурор района Андрей Белозеров внес главам указанных муниципальных образований представления, по результатам рассмотрения которых 4 должностных лица привлечены к дисциплинарной ответственности.</w:t>
      </w:r>
    </w:p>
    <w:p w:rsidR="00992A58" w:rsidRPr="00567634" w:rsidRDefault="00992A58" w:rsidP="005676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2A58" w:rsidRPr="00567634" w:rsidSect="00A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0DF"/>
    <w:rsid w:val="000457B3"/>
    <w:rsid w:val="000F10DF"/>
    <w:rsid w:val="0011379A"/>
    <w:rsid w:val="003F43AB"/>
    <w:rsid w:val="00567634"/>
    <w:rsid w:val="0068280C"/>
    <w:rsid w:val="006C4644"/>
    <w:rsid w:val="00992A58"/>
    <w:rsid w:val="00AA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67634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46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64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147</Words>
  <Characters>843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Инга</cp:lastModifiedBy>
  <cp:revision>3</cp:revision>
  <cp:lastPrinted>2019-03-24T16:41:00Z</cp:lastPrinted>
  <dcterms:created xsi:type="dcterms:W3CDTF">2019-03-24T16:42:00Z</dcterms:created>
  <dcterms:modified xsi:type="dcterms:W3CDTF">2019-03-25T09:54:00Z</dcterms:modified>
</cp:coreProperties>
</file>