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6C" w:rsidRPr="00BF35FC" w:rsidRDefault="0042286C" w:rsidP="00163C2B">
      <w:pPr>
        <w:ind w:left="57" w:firstLine="709"/>
        <w:rPr>
          <w:rFonts w:ascii="Times New Roman" w:hAnsi="Times New Roman"/>
          <w:b/>
          <w:sz w:val="24"/>
          <w:szCs w:val="24"/>
        </w:rPr>
      </w:pPr>
      <w:r w:rsidRPr="00BF35FC">
        <w:rPr>
          <w:rFonts w:ascii="Times New Roman" w:hAnsi="Times New Roman"/>
          <w:b/>
          <w:sz w:val="24"/>
          <w:szCs w:val="24"/>
        </w:rPr>
        <w:t xml:space="preserve">Работодатели могут обучить сотрудников </w:t>
      </w:r>
      <w:proofErr w:type="spellStart"/>
      <w:r w:rsidRPr="00BF35FC">
        <w:rPr>
          <w:rFonts w:ascii="Times New Roman" w:hAnsi="Times New Roman"/>
          <w:b/>
          <w:sz w:val="24"/>
          <w:szCs w:val="24"/>
        </w:rPr>
        <w:t>предпенсионного</w:t>
      </w:r>
      <w:proofErr w:type="spellEnd"/>
      <w:r w:rsidRPr="00BF35FC">
        <w:rPr>
          <w:rFonts w:ascii="Times New Roman" w:hAnsi="Times New Roman"/>
          <w:b/>
          <w:sz w:val="24"/>
          <w:szCs w:val="24"/>
        </w:rPr>
        <w:t xml:space="preserve"> возраста</w:t>
      </w:r>
    </w:p>
    <w:p w:rsidR="0042286C" w:rsidRPr="00BF35FC" w:rsidRDefault="0042286C" w:rsidP="00163C2B">
      <w:pPr>
        <w:pStyle w:val="a3"/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286C" w:rsidRPr="00BF35FC" w:rsidRDefault="0042286C" w:rsidP="00163C2B">
      <w:pPr>
        <w:pStyle w:val="a3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Томской области утвержден порядок предоставления субсидии работодателям на обучение сотрудников </w:t>
      </w:r>
      <w:proofErr w:type="spellStart"/>
      <w:r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возраста. </w:t>
      </w:r>
    </w:p>
    <w:p w:rsidR="0042286C" w:rsidRPr="00BF35FC" w:rsidRDefault="0042286C" w:rsidP="00163C2B">
      <w:pPr>
        <w:pStyle w:val="a3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42286C" w:rsidRPr="00BF35FC" w:rsidRDefault="0042286C" w:rsidP="00163C2B">
      <w:pPr>
        <w:pStyle w:val="a3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BF35FC">
        <w:rPr>
          <w:rFonts w:ascii="Times New Roman" w:hAnsi="Times New Roman"/>
          <w:sz w:val="24"/>
          <w:szCs w:val="24"/>
        </w:rPr>
        <w:t xml:space="preserve">Обучение будет проходить в </w:t>
      </w:r>
      <w:proofErr w:type="spellStart"/>
      <w:r w:rsidRPr="00BF35FC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BF35FC">
        <w:rPr>
          <w:rFonts w:ascii="Times New Roman" w:hAnsi="Times New Roman"/>
          <w:sz w:val="24"/>
          <w:szCs w:val="24"/>
        </w:rPr>
        <w:t xml:space="preserve"> или заочной формах, по желанию – дистанционно. Предприятиям возместят затраты на профессиональную подготовку сотрудников в размере до 68,5 тысяч рублей за человека. Заявку на субсидию работодателю необходимо подать до 1 декабря 2019 году в департамент труда.</w:t>
      </w:r>
    </w:p>
    <w:p w:rsidR="0042286C" w:rsidRPr="00BF35FC" w:rsidRDefault="0042286C" w:rsidP="00163C2B">
      <w:pPr>
        <w:pStyle w:val="a3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42286C" w:rsidRPr="001F2443" w:rsidRDefault="0042286C" w:rsidP="00163C2B">
      <w:pPr>
        <w:pStyle w:val="a3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BF35FC">
        <w:rPr>
          <w:rFonts w:ascii="Times New Roman" w:hAnsi="Times New Roman"/>
          <w:sz w:val="24"/>
          <w:szCs w:val="24"/>
        </w:rPr>
        <w:t xml:space="preserve">«Работодатель сможет выбрать программу и направление обучения для сотрудника самостоятельно,— рассказала начальник департамента труда и  занятости населения Томской области Светлана </w:t>
      </w:r>
      <w:proofErr w:type="gramStart"/>
      <w:r w:rsidRPr="00BF35FC">
        <w:rPr>
          <w:rFonts w:ascii="Times New Roman" w:hAnsi="Times New Roman"/>
          <w:sz w:val="24"/>
          <w:szCs w:val="24"/>
        </w:rPr>
        <w:t>Грузных</w:t>
      </w:r>
      <w:proofErr w:type="gramEnd"/>
      <w:r w:rsidRPr="00BF35FC">
        <w:rPr>
          <w:rFonts w:ascii="Times New Roman" w:hAnsi="Times New Roman"/>
          <w:sz w:val="24"/>
          <w:szCs w:val="24"/>
        </w:rPr>
        <w:t xml:space="preserve">.— Обучение сотрудников старшего возраста поможет бизнесу усовершенствовать компетенции работников в соответствии с современными требованиями в  выбранной сфере деятельности, что, безусловно, повысит </w:t>
      </w:r>
      <w:r w:rsidRPr="001F2443">
        <w:rPr>
          <w:rFonts w:ascii="Times New Roman" w:hAnsi="Times New Roman"/>
          <w:sz w:val="24"/>
          <w:szCs w:val="24"/>
        </w:rPr>
        <w:t>конкурентоспособность сотрудников «50+» на рынке труда».</w:t>
      </w:r>
    </w:p>
    <w:p w:rsidR="0042286C" w:rsidRPr="00163C2B" w:rsidRDefault="0042286C" w:rsidP="00163C2B">
      <w:pPr>
        <w:shd w:val="clear" w:color="auto" w:fill="FFFFFF"/>
        <w:ind w:left="57" w:firstLine="70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F2443">
        <w:rPr>
          <w:rFonts w:ascii="Times New Roman" w:hAnsi="Times New Roman"/>
          <w:sz w:val="24"/>
          <w:szCs w:val="24"/>
        </w:rPr>
        <w:t xml:space="preserve">По словам специалистов департамента, обучить бесплатно </w:t>
      </w:r>
      <w:proofErr w:type="spellStart"/>
      <w:r w:rsidRPr="001F2443">
        <w:rPr>
          <w:rFonts w:ascii="Times New Roman" w:hAnsi="Times New Roman"/>
          <w:sz w:val="24"/>
          <w:szCs w:val="24"/>
        </w:rPr>
        <w:t>сотрудников-предпенсионеров</w:t>
      </w:r>
      <w:proofErr w:type="spellEnd"/>
      <w:r w:rsidRPr="001F2443">
        <w:rPr>
          <w:rFonts w:ascii="Times New Roman" w:hAnsi="Times New Roman"/>
          <w:sz w:val="24"/>
          <w:szCs w:val="24"/>
        </w:rPr>
        <w:t xml:space="preserve"> </w:t>
      </w:r>
      <w:r w:rsidRPr="00163C2B">
        <w:rPr>
          <w:rFonts w:ascii="Times New Roman" w:hAnsi="Times New Roman"/>
          <w:sz w:val="24"/>
          <w:szCs w:val="24"/>
        </w:rPr>
        <w:t>работодатель может и через центр занятости. Такой путь предусматривает сохранение занятости работника.</w:t>
      </w:r>
      <w:r w:rsidR="001F2443" w:rsidRPr="00163C2B">
        <w:rPr>
          <w:rFonts w:ascii="Times New Roman" w:hAnsi="Times New Roman"/>
          <w:sz w:val="24"/>
          <w:szCs w:val="24"/>
        </w:rPr>
        <w:t xml:space="preserve"> Также г</w:t>
      </w:r>
      <w:r w:rsidR="001F2443" w:rsidRPr="00163C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ражданин может обратит</w:t>
      </w:r>
      <w:r w:rsidR="00350AA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ь</w:t>
      </w:r>
      <w:r w:rsidR="001F2443" w:rsidRPr="00163C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ся самостоятельно в центр </w:t>
      </w:r>
      <w:proofErr w:type="gramStart"/>
      <w:r w:rsidR="001F2443" w:rsidRPr="00163C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занятости</w:t>
      </w:r>
      <w:proofErr w:type="gramEnd"/>
      <w:r w:rsidR="001F2443" w:rsidRPr="00163C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специалисты службы занятости подберут образовательную программу и направят на обучение.</w:t>
      </w:r>
    </w:p>
    <w:p w:rsidR="00050C87" w:rsidRPr="00050C87" w:rsidRDefault="00050C87" w:rsidP="00163C2B">
      <w:pPr>
        <w:ind w:left="57" w:firstLine="709"/>
        <w:rPr>
          <w:rFonts w:ascii="Times New Roman" w:hAnsi="Times New Roman"/>
          <w:b/>
          <w:i/>
          <w:sz w:val="24"/>
          <w:szCs w:val="24"/>
        </w:rPr>
      </w:pPr>
      <w:r w:rsidRPr="00050C87">
        <w:rPr>
          <w:rFonts w:ascii="Times New Roman" w:hAnsi="Times New Roman"/>
          <w:b/>
          <w:i/>
          <w:sz w:val="24"/>
          <w:szCs w:val="24"/>
        </w:rPr>
        <w:t>Для справки</w:t>
      </w:r>
    </w:p>
    <w:p w:rsidR="00FB37CB" w:rsidRPr="00163C2B" w:rsidRDefault="003E3105" w:rsidP="00163C2B">
      <w:pPr>
        <w:ind w:left="57" w:firstLine="709"/>
        <w:rPr>
          <w:rFonts w:ascii="Times New Roman" w:hAnsi="Times New Roman"/>
          <w:i/>
          <w:sz w:val="24"/>
          <w:szCs w:val="24"/>
        </w:rPr>
      </w:pPr>
      <w:r w:rsidRPr="009E3539">
        <w:rPr>
          <w:rFonts w:ascii="Times New Roman" w:hAnsi="Times New Roman"/>
          <w:i/>
          <w:sz w:val="24"/>
          <w:szCs w:val="24"/>
        </w:rPr>
        <w:t xml:space="preserve">Граждане </w:t>
      </w:r>
      <w:proofErr w:type="spellStart"/>
      <w:r w:rsidRPr="009E3539">
        <w:rPr>
          <w:rFonts w:ascii="Times New Roman" w:hAnsi="Times New Roman"/>
          <w:i/>
          <w:sz w:val="24"/>
          <w:szCs w:val="24"/>
        </w:rPr>
        <w:t>предпенсионного</w:t>
      </w:r>
      <w:proofErr w:type="spellEnd"/>
      <w:r w:rsidRPr="009E3539">
        <w:rPr>
          <w:rFonts w:ascii="Times New Roman" w:hAnsi="Times New Roman"/>
          <w:i/>
          <w:sz w:val="24"/>
          <w:szCs w:val="24"/>
        </w:rPr>
        <w:t xml:space="preserve"> возраста - в течение пяти лет до наступления возраста, дающего право на страховую пенсию по старости, в</w:t>
      </w:r>
      <w:r w:rsidR="000469CF">
        <w:rPr>
          <w:rFonts w:ascii="Times New Roman" w:hAnsi="Times New Roman"/>
          <w:i/>
          <w:sz w:val="24"/>
          <w:szCs w:val="24"/>
        </w:rPr>
        <w:t xml:space="preserve"> том числе назначаемую досрочно.</w:t>
      </w:r>
      <w:r w:rsidRPr="009E3539">
        <w:rPr>
          <w:rFonts w:ascii="Times New Roman" w:hAnsi="Times New Roman"/>
          <w:i/>
          <w:sz w:val="24"/>
          <w:szCs w:val="24"/>
        </w:rPr>
        <w:t xml:space="preserve"> </w:t>
      </w:r>
    </w:p>
    <w:p w:rsidR="00163C2B" w:rsidRDefault="00163C2B" w:rsidP="00163C2B">
      <w:pPr>
        <w:ind w:left="57"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63C2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Для получения дополнительной информации по </w:t>
      </w:r>
      <w:proofErr w:type="spellStart"/>
      <w:r w:rsidRPr="00163C2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профобучению</w:t>
      </w:r>
      <w:proofErr w:type="spellEnd"/>
      <w:r w:rsidRPr="00163C2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необходимо обратиться в </w:t>
      </w:r>
      <w:hyperlink r:id="rId5" w:history="1">
        <w:r w:rsidRPr="00163C2B">
          <w:rPr>
            <w:rStyle w:val="a4"/>
            <w:rFonts w:ascii="Times New Roman" w:hAnsi="Times New Roman"/>
            <w:color w:val="2994A3"/>
            <w:sz w:val="24"/>
            <w:szCs w:val="24"/>
            <w:shd w:val="clear" w:color="auto" w:fill="FFFFFF"/>
          </w:rPr>
          <w:t>центр занятости по месту жительства</w:t>
        </w:r>
      </w:hyperlink>
      <w:r w:rsidRPr="00163C2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Также работает </w:t>
      </w:r>
      <w:r w:rsidR="00350AA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бесплатная</w:t>
      </w:r>
      <w:r w:rsidRPr="00163C2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телефонная линия службы занятости (с 09:00 до 18:00): 8 (800) 200-12-02</w:t>
      </w:r>
      <w:r w:rsidR="000057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00579F" w:rsidRPr="00163C2B" w:rsidRDefault="0000579F" w:rsidP="00163C2B">
      <w:pPr>
        <w:ind w:left="57" w:firstLine="709"/>
        <w:rPr>
          <w:rFonts w:ascii="Times New Roman" w:hAnsi="Times New Roman"/>
          <w:sz w:val="24"/>
          <w:szCs w:val="24"/>
        </w:rPr>
      </w:pPr>
    </w:p>
    <w:sectPr w:rsidR="0000579F" w:rsidRPr="00163C2B" w:rsidSect="00FB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5A03"/>
    <w:multiLevelType w:val="multilevel"/>
    <w:tmpl w:val="5ACE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2286C"/>
    <w:rsid w:val="0000579F"/>
    <w:rsid w:val="000469CF"/>
    <w:rsid w:val="00050C87"/>
    <w:rsid w:val="00163C2B"/>
    <w:rsid w:val="001F2443"/>
    <w:rsid w:val="00350AA9"/>
    <w:rsid w:val="003E3105"/>
    <w:rsid w:val="0042286C"/>
    <w:rsid w:val="009E3539"/>
    <w:rsid w:val="00EC4D70"/>
    <w:rsid w:val="00F621EE"/>
    <w:rsid w:val="00FB37CB"/>
    <w:rsid w:val="00FD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6C"/>
    <w:pPr>
      <w:spacing w:after="0" w:line="240" w:lineRule="auto"/>
      <w:ind w:left="-28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86C"/>
    <w:pPr>
      <w:spacing w:after="200" w:line="276" w:lineRule="auto"/>
      <w:ind w:left="720"/>
      <w:contextualSpacing/>
      <w:jc w:val="left"/>
    </w:pPr>
  </w:style>
  <w:style w:type="character" w:styleId="a4">
    <w:name w:val="Hyperlink"/>
    <w:basedOn w:val="a0"/>
    <w:uiPriority w:val="99"/>
    <w:semiHidden/>
    <w:unhideWhenUsed/>
    <w:rsid w:val="00163C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bota.tomsk.gov.ru/uploads/ckfinder/298/userfiles/files/%D0%9A%D0%BE%D0%BD%D1%82%D0%B0%D0%BA%D1%82%D1%8B%20%D1%86%D0%B5%D0%BD%D1%82%D1%80%D0%BE%D0%B2%20%D0%B7%D0%B0%D0%BD%D1%8F%D1%82%D0%BE%D1%81%D1%82%D0%B8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GomozovaAB</dc:creator>
  <cp:lastModifiedBy>GomozovaAB</cp:lastModifiedBy>
  <cp:revision>11</cp:revision>
  <dcterms:created xsi:type="dcterms:W3CDTF">2019-04-16T10:47:00Z</dcterms:created>
  <dcterms:modified xsi:type="dcterms:W3CDTF">2019-04-17T03:49:00Z</dcterms:modified>
</cp:coreProperties>
</file>