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D070" w14:textId="2FA5DD46" w:rsidR="00CB0959" w:rsidRPr="00CB0959" w:rsidRDefault="009A7665" w:rsidP="00CB0959">
      <w:pPr>
        <w:jc w:val="center"/>
      </w:pPr>
      <w:r>
        <w:rPr>
          <w:noProof/>
        </w:rPr>
        <w:drawing>
          <wp:inline distT="0" distB="0" distL="0" distR="0" wp14:anchorId="53B679F4" wp14:editId="0B434B21">
            <wp:extent cx="657225" cy="1066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D1AB3" w14:textId="77777777" w:rsidR="00CB0959" w:rsidRPr="00CB0959" w:rsidRDefault="00CB0959" w:rsidP="00CB0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959">
        <w:rPr>
          <w:rFonts w:ascii="Times New Roman" w:hAnsi="Times New Roman" w:cs="Times New Roman"/>
          <w:b/>
          <w:sz w:val="32"/>
          <w:szCs w:val="32"/>
        </w:rPr>
        <w:t>Дума Шегарского района</w:t>
      </w:r>
    </w:p>
    <w:p w14:paraId="04261FD8" w14:textId="77777777" w:rsidR="00CB0959" w:rsidRPr="00CB0959" w:rsidRDefault="00CB0959" w:rsidP="00CB0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959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45A05AA4" w14:textId="77777777" w:rsidR="00CB0959" w:rsidRPr="00CB0959" w:rsidRDefault="00CB0959" w:rsidP="00CB0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959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33C20FC2" w14:textId="77777777" w:rsidR="00CB0959" w:rsidRPr="00CB0959" w:rsidRDefault="00CB0959" w:rsidP="00CB0959">
      <w:pPr>
        <w:rPr>
          <w:rFonts w:ascii="Times New Roman" w:hAnsi="Times New Roman" w:cs="Times New Roman"/>
          <w:sz w:val="28"/>
          <w:szCs w:val="28"/>
        </w:rPr>
      </w:pPr>
    </w:p>
    <w:p w14:paraId="36E35893" w14:textId="04AFF804" w:rsidR="00CB0959" w:rsidRPr="00CB0959" w:rsidRDefault="00CB0959" w:rsidP="00CB0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959">
        <w:rPr>
          <w:rFonts w:ascii="Times New Roman" w:hAnsi="Times New Roman" w:cs="Times New Roman"/>
          <w:sz w:val="24"/>
          <w:szCs w:val="24"/>
        </w:rPr>
        <w:t>с. Мельниково</w:t>
      </w:r>
    </w:p>
    <w:p w14:paraId="4AC9C3BD" w14:textId="695535ED" w:rsidR="00CB0959" w:rsidRPr="00CB0959" w:rsidRDefault="007C1FB0" w:rsidP="00CB0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20.02.2024 г</w:t>
      </w:r>
      <w:r w:rsidR="00140319">
        <w:rPr>
          <w:rFonts w:ascii="Times New Roman" w:hAnsi="Times New Roman" w:cs="Times New Roman"/>
          <w:sz w:val="28"/>
          <w:szCs w:val="28"/>
        </w:rPr>
        <w:t>.</w:t>
      </w:r>
      <w:r w:rsidR="00CB0959" w:rsidRPr="00CB0959">
        <w:rPr>
          <w:rFonts w:ascii="Times New Roman" w:hAnsi="Times New Roman" w:cs="Times New Roman"/>
          <w:sz w:val="28"/>
          <w:szCs w:val="28"/>
        </w:rPr>
        <w:tab/>
      </w:r>
      <w:r w:rsidR="00CB09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09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368</w:t>
      </w:r>
      <w:r w:rsidR="00CB0959" w:rsidRPr="00CB09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B095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3E042DEF" w14:textId="77777777" w:rsidR="00CB0959" w:rsidRPr="00CB0959" w:rsidRDefault="00CB0959" w:rsidP="00CB0959">
      <w:pPr>
        <w:rPr>
          <w:rFonts w:ascii="Times New Roman" w:hAnsi="Times New Roman" w:cs="Times New Roman"/>
          <w:sz w:val="28"/>
          <w:szCs w:val="28"/>
        </w:rPr>
      </w:pPr>
    </w:p>
    <w:p w14:paraId="42FE32F9" w14:textId="28E94FBB" w:rsidR="00CB0959" w:rsidRDefault="00CB0959" w:rsidP="00CB0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5161420"/>
      <w:r w:rsidRPr="00CB0959">
        <w:rPr>
          <w:rFonts w:ascii="Times New Roman" w:hAnsi="Times New Roman" w:cs="Times New Roman"/>
          <w:sz w:val="28"/>
          <w:szCs w:val="28"/>
        </w:rPr>
        <w:t xml:space="preserve">О реализации программы </w:t>
      </w:r>
      <w:bookmarkEnd w:id="0"/>
      <w:r w:rsidRPr="00CB0959">
        <w:rPr>
          <w:rFonts w:ascii="Times New Roman" w:hAnsi="Times New Roman" w:cs="Times New Roman"/>
          <w:sz w:val="28"/>
          <w:szCs w:val="28"/>
        </w:rPr>
        <w:t>«Охрана окружающей среды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0959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0959">
        <w:rPr>
          <w:rFonts w:ascii="Times New Roman" w:hAnsi="Times New Roman" w:cs="Times New Roman"/>
          <w:sz w:val="28"/>
          <w:szCs w:val="28"/>
        </w:rPr>
        <w:t xml:space="preserve"> годы»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0319">
        <w:rPr>
          <w:rFonts w:ascii="Times New Roman" w:hAnsi="Times New Roman" w:cs="Times New Roman"/>
          <w:sz w:val="28"/>
          <w:szCs w:val="28"/>
        </w:rPr>
        <w:t>3</w:t>
      </w:r>
      <w:r w:rsidRPr="00CB09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2EE02DD" w14:textId="30AE8452" w:rsidR="00CB0959" w:rsidRDefault="00CB0959" w:rsidP="00CB0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6FB4E" w14:textId="77777777" w:rsidR="009A7665" w:rsidRPr="00CB0959" w:rsidRDefault="009A7665" w:rsidP="00CB0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9FB81" w14:textId="2CD501A6" w:rsidR="00CB0959" w:rsidRPr="00CB0959" w:rsidRDefault="00CB0959" w:rsidP="00CB0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59">
        <w:rPr>
          <w:rFonts w:ascii="Times New Roman" w:hAnsi="Times New Roman" w:cs="Times New Roman"/>
          <w:sz w:val="28"/>
          <w:szCs w:val="28"/>
        </w:rPr>
        <w:t xml:space="preserve">         Рассмотрев и обсудив представленную информацию </w:t>
      </w:r>
      <w:r w:rsidR="009A7665">
        <w:rPr>
          <w:rFonts w:ascii="Times New Roman" w:hAnsi="Times New Roman" w:cs="Times New Roman"/>
          <w:sz w:val="28"/>
          <w:szCs w:val="28"/>
        </w:rPr>
        <w:t>о</w:t>
      </w:r>
      <w:r w:rsidR="009A7665" w:rsidRPr="00CB0959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CB0959">
        <w:rPr>
          <w:rFonts w:ascii="Times New Roman" w:hAnsi="Times New Roman" w:cs="Times New Roman"/>
          <w:sz w:val="28"/>
          <w:szCs w:val="28"/>
        </w:rPr>
        <w:t>«Охрана окружающей среды на 20</w:t>
      </w:r>
      <w:r w:rsidR="009A7665">
        <w:rPr>
          <w:rFonts w:ascii="Times New Roman" w:hAnsi="Times New Roman" w:cs="Times New Roman"/>
          <w:sz w:val="28"/>
          <w:szCs w:val="28"/>
        </w:rPr>
        <w:t>21</w:t>
      </w:r>
      <w:r w:rsidRPr="00CB0959">
        <w:rPr>
          <w:rFonts w:ascii="Times New Roman" w:hAnsi="Times New Roman" w:cs="Times New Roman"/>
          <w:sz w:val="28"/>
          <w:szCs w:val="28"/>
        </w:rPr>
        <w:t>- 202</w:t>
      </w:r>
      <w:r w:rsidR="009A7665">
        <w:rPr>
          <w:rFonts w:ascii="Times New Roman" w:hAnsi="Times New Roman" w:cs="Times New Roman"/>
          <w:sz w:val="28"/>
          <w:szCs w:val="28"/>
        </w:rPr>
        <w:t>3</w:t>
      </w:r>
      <w:r w:rsidRPr="00CB0959">
        <w:rPr>
          <w:rFonts w:ascii="Times New Roman" w:hAnsi="Times New Roman" w:cs="Times New Roman"/>
          <w:sz w:val="28"/>
          <w:szCs w:val="28"/>
        </w:rPr>
        <w:t xml:space="preserve"> годы» за 2</w:t>
      </w:r>
      <w:r w:rsidR="009A7665">
        <w:rPr>
          <w:rFonts w:ascii="Times New Roman" w:hAnsi="Times New Roman" w:cs="Times New Roman"/>
          <w:sz w:val="28"/>
          <w:szCs w:val="28"/>
        </w:rPr>
        <w:t>02</w:t>
      </w:r>
      <w:r w:rsidR="00140319">
        <w:rPr>
          <w:rFonts w:ascii="Times New Roman" w:hAnsi="Times New Roman" w:cs="Times New Roman"/>
          <w:sz w:val="28"/>
          <w:szCs w:val="28"/>
        </w:rPr>
        <w:t>3</w:t>
      </w:r>
      <w:r w:rsidR="005836EC">
        <w:rPr>
          <w:rFonts w:ascii="Times New Roman" w:hAnsi="Times New Roman" w:cs="Times New Roman"/>
          <w:sz w:val="28"/>
          <w:szCs w:val="28"/>
        </w:rPr>
        <w:t xml:space="preserve"> </w:t>
      </w:r>
      <w:r w:rsidR="009A7665">
        <w:rPr>
          <w:rFonts w:ascii="Times New Roman" w:hAnsi="Times New Roman" w:cs="Times New Roman"/>
          <w:sz w:val="28"/>
          <w:szCs w:val="28"/>
        </w:rPr>
        <w:t>год,</w:t>
      </w:r>
    </w:p>
    <w:p w14:paraId="288E9C9D" w14:textId="77777777" w:rsidR="009A7665" w:rsidRPr="00CB0959" w:rsidRDefault="009A7665" w:rsidP="00CB0959">
      <w:pPr>
        <w:rPr>
          <w:rFonts w:ascii="Times New Roman" w:hAnsi="Times New Roman" w:cs="Times New Roman"/>
          <w:sz w:val="28"/>
          <w:szCs w:val="28"/>
        </w:rPr>
      </w:pPr>
    </w:p>
    <w:p w14:paraId="50EBE920" w14:textId="77777777" w:rsidR="00CB0959" w:rsidRPr="00CB0959" w:rsidRDefault="00CB0959" w:rsidP="00CB0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59">
        <w:rPr>
          <w:rFonts w:ascii="Times New Roman" w:hAnsi="Times New Roman" w:cs="Times New Roman"/>
          <w:b/>
          <w:sz w:val="28"/>
          <w:szCs w:val="28"/>
        </w:rPr>
        <w:t>ДУМА ШЕГАРСКОГО РАЙОНА РЕШИЛА:</w:t>
      </w:r>
    </w:p>
    <w:p w14:paraId="62D25EA8" w14:textId="77777777" w:rsidR="009A7665" w:rsidRPr="00CB0959" w:rsidRDefault="009A7665" w:rsidP="00CB0959">
      <w:pPr>
        <w:rPr>
          <w:rFonts w:ascii="Times New Roman" w:hAnsi="Times New Roman" w:cs="Times New Roman"/>
          <w:sz w:val="28"/>
          <w:szCs w:val="28"/>
        </w:rPr>
      </w:pPr>
    </w:p>
    <w:p w14:paraId="307A5CF1" w14:textId="1A4A1B70" w:rsidR="00CB0959" w:rsidRPr="00CB0959" w:rsidRDefault="00CB0959" w:rsidP="00CB0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59">
        <w:rPr>
          <w:rFonts w:ascii="Times New Roman" w:hAnsi="Times New Roman" w:cs="Times New Roman"/>
          <w:sz w:val="28"/>
          <w:szCs w:val="28"/>
        </w:rPr>
        <w:t xml:space="preserve">         Принять к сведению информацию </w:t>
      </w:r>
      <w:r w:rsidR="009A7665" w:rsidRPr="009A7665">
        <w:rPr>
          <w:rFonts w:ascii="Times New Roman" w:hAnsi="Times New Roman" w:cs="Times New Roman"/>
          <w:sz w:val="28"/>
          <w:szCs w:val="28"/>
        </w:rPr>
        <w:t>о</w:t>
      </w:r>
      <w:r w:rsidR="009A7665" w:rsidRPr="00CB0959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CB0959">
        <w:rPr>
          <w:rFonts w:ascii="Times New Roman" w:hAnsi="Times New Roman" w:cs="Times New Roman"/>
          <w:sz w:val="28"/>
          <w:szCs w:val="28"/>
        </w:rPr>
        <w:t>«Охрана окружающей среды на 20</w:t>
      </w:r>
      <w:r w:rsidR="009A7665">
        <w:rPr>
          <w:rFonts w:ascii="Times New Roman" w:hAnsi="Times New Roman" w:cs="Times New Roman"/>
          <w:sz w:val="28"/>
          <w:szCs w:val="28"/>
        </w:rPr>
        <w:t>21</w:t>
      </w:r>
      <w:r w:rsidRPr="00CB0959">
        <w:rPr>
          <w:rFonts w:ascii="Times New Roman" w:hAnsi="Times New Roman" w:cs="Times New Roman"/>
          <w:sz w:val="28"/>
          <w:szCs w:val="28"/>
        </w:rPr>
        <w:t>- 202</w:t>
      </w:r>
      <w:r w:rsidR="009A7665">
        <w:rPr>
          <w:rFonts w:ascii="Times New Roman" w:hAnsi="Times New Roman" w:cs="Times New Roman"/>
          <w:sz w:val="28"/>
          <w:szCs w:val="28"/>
        </w:rPr>
        <w:t>3</w:t>
      </w:r>
      <w:r w:rsidRPr="00CB0959">
        <w:rPr>
          <w:rFonts w:ascii="Times New Roman" w:hAnsi="Times New Roman" w:cs="Times New Roman"/>
          <w:sz w:val="28"/>
          <w:szCs w:val="28"/>
        </w:rPr>
        <w:t xml:space="preserve"> годы» за 20</w:t>
      </w:r>
      <w:r w:rsidR="009A7665">
        <w:rPr>
          <w:rFonts w:ascii="Times New Roman" w:hAnsi="Times New Roman" w:cs="Times New Roman"/>
          <w:sz w:val="28"/>
          <w:szCs w:val="28"/>
        </w:rPr>
        <w:t>2</w:t>
      </w:r>
      <w:r w:rsidR="00140319">
        <w:rPr>
          <w:rFonts w:ascii="Times New Roman" w:hAnsi="Times New Roman" w:cs="Times New Roman"/>
          <w:sz w:val="28"/>
          <w:szCs w:val="28"/>
        </w:rPr>
        <w:t>3</w:t>
      </w:r>
      <w:r w:rsidRPr="00CB095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14C49FD" w14:textId="77777777" w:rsidR="00CB0959" w:rsidRPr="00CB0959" w:rsidRDefault="00CB0959" w:rsidP="00CB0959">
      <w:pPr>
        <w:rPr>
          <w:rFonts w:ascii="Times New Roman" w:hAnsi="Times New Roman" w:cs="Times New Roman"/>
          <w:sz w:val="28"/>
          <w:szCs w:val="28"/>
        </w:rPr>
      </w:pPr>
    </w:p>
    <w:p w14:paraId="27AF17D1" w14:textId="61FED2E3" w:rsidR="00CB0959" w:rsidRDefault="00CB0959" w:rsidP="00CB0959">
      <w:pPr>
        <w:rPr>
          <w:rFonts w:ascii="Times New Roman" w:hAnsi="Times New Roman" w:cs="Times New Roman"/>
          <w:sz w:val="28"/>
          <w:szCs w:val="28"/>
        </w:rPr>
      </w:pPr>
    </w:p>
    <w:p w14:paraId="07ED2B9B" w14:textId="77777777" w:rsidR="009A7665" w:rsidRPr="00CB0959" w:rsidRDefault="009A7665" w:rsidP="00CB0959">
      <w:pPr>
        <w:rPr>
          <w:rFonts w:ascii="Times New Roman" w:hAnsi="Times New Roman" w:cs="Times New Roman"/>
          <w:sz w:val="28"/>
          <w:szCs w:val="28"/>
        </w:rPr>
      </w:pPr>
    </w:p>
    <w:p w14:paraId="1C9ECF4D" w14:textId="28B5DD25" w:rsidR="00CB0959" w:rsidRPr="00CB0959" w:rsidRDefault="00CB0959" w:rsidP="00CB0959">
      <w:pPr>
        <w:rPr>
          <w:rFonts w:ascii="Times New Roman" w:hAnsi="Times New Roman" w:cs="Times New Roman"/>
          <w:sz w:val="28"/>
          <w:szCs w:val="28"/>
        </w:rPr>
        <w:sectPr w:rsidR="00CB0959" w:rsidRPr="00CB0959" w:rsidSect="009A7665">
          <w:pgSz w:w="11906" w:h="16838"/>
          <w:pgMar w:top="284" w:right="991" w:bottom="1134" w:left="1418" w:header="709" w:footer="709" w:gutter="0"/>
          <w:cols w:space="720"/>
        </w:sectPr>
      </w:pPr>
      <w:r w:rsidRPr="00CB0959">
        <w:rPr>
          <w:rFonts w:ascii="Times New Roman" w:hAnsi="Times New Roman" w:cs="Times New Roman"/>
          <w:sz w:val="28"/>
          <w:szCs w:val="28"/>
        </w:rPr>
        <w:t xml:space="preserve"> Председатель Думы Шегарского </w:t>
      </w:r>
      <w:r w:rsidR="009A7665">
        <w:rPr>
          <w:rFonts w:ascii="Times New Roman" w:hAnsi="Times New Roman" w:cs="Times New Roman"/>
          <w:sz w:val="28"/>
          <w:szCs w:val="28"/>
        </w:rPr>
        <w:t>района</w:t>
      </w:r>
      <w:r w:rsidRPr="00CB0959">
        <w:rPr>
          <w:rFonts w:ascii="Times New Roman" w:hAnsi="Times New Roman" w:cs="Times New Roman"/>
          <w:sz w:val="28"/>
          <w:szCs w:val="28"/>
        </w:rPr>
        <w:t xml:space="preserve">                                        Л.И. </w:t>
      </w:r>
      <w:proofErr w:type="spellStart"/>
      <w:r w:rsidRPr="00CB0959">
        <w:rPr>
          <w:rFonts w:ascii="Times New Roman" w:hAnsi="Times New Roman" w:cs="Times New Roman"/>
          <w:sz w:val="28"/>
          <w:szCs w:val="28"/>
        </w:rPr>
        <w:t>Нистерю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14:paraId="5DAECE62" w14:textId="77777777" w:rsidR="00161824" w:rsidRPr="00161824" w:rsidRDefault="00161824" w:rsidP="00161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61824">
        <w:rPr>
          <w:rFonts w:ascii="Times New Roman" w:hAnsi="Times New Roman" w:cs="Times New Roman"/>
          <w:b/>
        </w:rPr>
        <w:lastRenderedPageBreak/>
        <w:t>ОЦЕНКИ  РЕЗУЛЬТАТОВ</w:t>
      </w:r>
      <w:proofErr w:type="gramEnd"/>
      <w:r w:rsidRPr="00161824">
        <w:rPr>
          <w:rFonts w:ascii="Times New Roman" w:hAnsi="Times New Roman" w:cs="Times New Roman"/>
          <w:b/>
        </w:rPr>
        <w:t xml:space="preserve"> РЕАЛИЗАЦИИ  МУНИЦИПАЛЬНОЙ  ПРОГРАММЫ</w:t>
      </w:r>
    </w:p>
    <w:p w14:paraId="16306D9B" w14:textId="77777777" w:rsidR="00161824" w:rsidRPr="00161824" w:rsidRDefault="00161824" w:rsidP="0016182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61824">
        <w:rPr>
          <w:rFonts w:ascii="Times New Roman" w:hAnsi="Times New Roman" w:cs="Times New Roman"/>
          <w:b/>
          <w:u w:val="single"/>
        </w:rPr>
        <w:t>"Охрана окружающей среды на 2021-2023г."</w:t>
      </w:r>
    </w:p>
    <w:p w14:paraId="5AE9A248" w14:textId="77777777" w:rsidR="00161824" w:rsidRPr="00161824" w:rsidRDefault="00161824" w:rsidP="00161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038F3A" w14:textId="4A310E3C" w:rsidR="00161824" w:rsidRPr="00161824" w:rsidRDefault="00161824" w:rsidP="0016182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61824">
        <w:rPr>
          <w:rFonts w:ascii="Times New Roman" w:hAnsi="Times New Roman" w:cs="Times New Roman"/>
          <w:b/>
        </w:rPr>
        <w:t xml:space="preserve">за </w:t>
      </w:r>
      <w:r w:rsidRPr="00161824">
        <w:rPr>
          <w:rFonts w:ascii="Times New Roman" w:hAnsi="Times New Roman" w:cs="Times New Roman"/>
          <w:b/>
          <w:u w:val="single"/>
        </w:rPr>
        <w:t>2023 год</w:t>
      </w:r>
    </w:p>
    <w:p w14:paraId="339A9391" w14:textId="77777777" w:rsidR="00161824" w:rsidRPr="00161824" w:rsidRDefault="00161824" w:rsidP="00161824">
      <w:pPr>
        <w:rPr>
          <w:rFonts w:ascii="Times New Roman" w:hAnsi="Times New Roman" w:cs="Times New Roman"/>
          <w:b/>
        </w:rPr>
      </w:pPr>
    </w:p>
    <w:tbl>
      <w:tblPr>
        <w:tblW w:w="154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1708"/>
        <w:gridCol w:w="1195"/>
        <w:gridCol w:w="1224"/>
        <w:gridCol w:w="1195"/>
        <w:gridCol w:w="1224"/>
        <w:gridCol w:w="3287"/>
        <w:gridCol w:w="690"/>
        <w:gridCol w:w="1657"/>
        <w:gridCol w:w="1496"/>
        <w:gridCol w:w="1397"/>
      </w:tblGrid>
      <w:tr w:rsidR="00161824" w:rsidRPr="00161824" w14:paraId="45756C8C" w14:textId="77777777" w:rsidTr="00161824">
        <w:trPr>
          <w:trHeight w:val="900"/>
          <w:jc w:val="center"/>
        </w:trPr>
        <w:tc>
          <w:tcPr>
            <w:tcW w:w="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DFF1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  <w:r w:rsidRPr="00161824">
              <w:rPr>
                <w:rFonts w:ascii="Times New Roman" w:hAnsi="Times New Roman" w:cs="Times New Roman"/>
                <w:b/>
              </w:rPr>
              <w:t> N </w:t>
            </w:r>
            <w:r w:rsidRPr="00161824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6AF837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61824">
              <w:rPr>
                <w:rFonts w:ascii="Times New Roman" w:hAnsi="Times New Roman" w:cs="Times New Roman"/>
                <w:bCs/>
              </w:rPr>
              <w:t>Задачи,   </w:t>
            </w:r>
            <w:proofErr w:type="gramEnd"/>
            <w:r w:rsidRPr="00161824">
              <w:rPr>
                <w:rFonts w:ascii="Times New Roman" w:hAnsi="Times New Roman" w:cs="Times New Roman"/>
                <w:bCs/>
              </w:rPr>
              <w:t>  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направленные на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достижение цели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C143BF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Планируемый объем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финансирования на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решение данной   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задачи (тыс. руб.)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0FA8F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Фактический объем 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финансирования на 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решение данной задачи</w:t>
            </w:r>
            <w:r w:rsidRPr="00161824">
              <w:rPr>
                <w:rFonts w:ascii="Times New Roman" w:hAnsi="Times New Roman" w:cs="Times New Roman"/>
                <w:bCs/>
              </w:rPr>
              <w:br/>
              <w:t>(тыс. руб.)</w:t>
            </w:r>
          </w:p>
        </w:tc>
        <w:tc>
          <w:tcPr>
            <w:tcW w:w="32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A929A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61824">
              <w:rPr>
                <w:rFonts w:ascii="Times New Roman" w:hAnsi="Times New Roman" w:cs="Times New Roman"/>
                <w:bCs/>
              </w:rPr>
              <w:t>Количественные  и</w:t>
            </w:r>
            <w:proofErr w:type="gramEnd"/>
            <w:r w:rsidRPr="00161824">
              <w:rPr>
                <w:rFonts w:ascii="Times New Roman" w:hAnsi="Times New Roman" w:cs="Times New Roman"/>
                <w:bCs/>
              </w:rPr>
              <w:t>/или        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качественные  целевые      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показатели, характеризующие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достижение целей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и решение задач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B090B6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Единица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C7F2B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Базовое значение    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показателя (на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начало реализации  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муниципальной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программы)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97616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Планируемое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значение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показателя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на 2023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814D0A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Достигнутое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значение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показателя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за 2023</w:t>
            </w:r>
          </w:p>
        </w:tc>
      </w:tr>
      <w:tr w:rsidR="00161824" w:rsidRPr="00161824" w14:paraId="3FC631FB" w14:textId="77777777" w:rsidTr="00161824">
        <w:trPr>
          <w:trHeight w:val="540"/>
          <w:jc w:val="center"/>
        </w:trPr>
        <w:tc>
          <w:tcPr>
            <w:tcW w:w="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210A0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494D4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5E6686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Бюджет 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района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9016E4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Другие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источники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CB1E8B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Бюджет  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района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F7BC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другие  </w:t>
            </w:r>
            <w:r w:rsidRPr="00161824">
              <w:rPr>
                <w:rFonts w:ascii="Times New Roman" w:hAnsi="Times New Roman" w:cs="Times New Roman"/>
                <w:bCs/>
              </w:rPr>
              <w:br/>
              <w:t>источники</w:t>
            </w:r>
          </w:p>
        </w:tc>
        <w:tc>
          <w:tcPr>
            <w:tcW w:w="32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BA355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55D64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098EC5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B711E1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5B74E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824" w:rsidRPr="00161824" w14:paraId="04F2D4A5" w14:textId="77777777" w:rsidTr="00161824">
        <w:trPr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7853C2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  <w:r w:rsidRPr="001618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3210B1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B740A0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370A5F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95CCF4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E4A2CE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67D78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484D1F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C360A6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5F9798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47938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161824" w:rsidRPr="00161824" w14:paraId="51D2CC79" w14:textId="77777777" w:rsidTr="00161824">
        <w:trPr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D47F80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  <w:r w:rsidRPr="001618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2C4F3A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Задача № 1. Организация мер, направленных на снижение негативного воздействия отходов на окружающую среду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E85C7C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4858,12454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0B08C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1F134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4858,12454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BF4BF5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D1B76B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 xml:space="preserve">Количество приобретенных/изготовленных контейнеров   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764D4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805D1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329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80E8B8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6CA3C0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61824" w:rsidRPr="00161824" w14:paraId="639C479A" w14:textId="77777777" w:rsidTr="00161824">
        <w:trPr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FB21FD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53AD3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28192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AAE2A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D83A6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465823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B03054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Объём ликвидированных несанкционированных свалок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3AB26C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1824">
              <w:rPr>
                <w:rFonts w:ascii="Times New Roman" w:hAnsi="Times New Roman" w:cs="Times New Roman"/>
                <w:bCs/>
              </w:rPr>
              <w:t>Куб.м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DBC403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FB5459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DFA915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10973</w:t>
            </w:r>
          </w:p>
          <w:p w14:paraId="256660CC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(4650тонн; 1715тонн)</w:t>
            </w:r>
          </w:p>
        </w:tc>
      </w:tr>
      <w:tr w:rsidR="00161824" w:rsidRPr="00161824" w14:paraId="7DA2E9CD" w14:textId="77777777" w:rsidTr="00161824">
        <w:trPr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73C272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F7980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8F63AA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EF298E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19FA4A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A3AA39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C60F2C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Количество обустроенных мест (площадок) накопления ТКО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40C2E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1824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11EE9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8B9D1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159FDE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161824" w:rsidRPr="00161824" w14:paraId="27CA9EF5" w14:textId="77777777" w:rsidTr="00161824">
        <w:trPr>
          <w:jc w:val="center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F05BB9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FBCAF5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A5F17F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2E5C78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9E3E70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CE162B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355467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gramStart"/>
            <w:r w:rsidRPr="00161824">
              <w:rPr>
                <w:rFonts w:ascii="Times New Roman" w:hAnsi="Times New Roman" w:cs="Times New Roman"/>
                <w:bCs/>
              </w:rPr>
              <w:t>отходов  принятых</w:t>
            </w:r>
            <w:proofErr w:type="gramEnd"/>
            <w:r w:rsidRPr="00161824">
              <w:rPr>
                <w:rFonts w:ascii="Times New Roman" w:hAnsi="Times New Roman" w:cs="Times New Roman"/>
                <w:bCs/>
              </w:rPr>
              <w:t xml:space="preserve"> к размещению (захоронению) на полигон  ТБО.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F3B2BC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тонн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1C9C6E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AA0267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578,638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2AE61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8710.453</w:t>
            </w:r>
          </w:p>
        </w:tc>
      </w:tr>
      <w:tr w:rsidR="00161824" w:rsidRPr="00161824" w14:paraId="3EC446A0" w14:textId="77777777" w:rsidTr="00161824">
        <w:trPr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0EE3A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  <w:r w:rsidRPr="00161824">
              <w:rPr>
                <w:rFonts w:ascii="Times New Roman" w:hAnsi="Times New Roman" w:cs="Times New Roman"/>
                <w:b/>
              </w:rPr>
              <w:t>2</w:t>
            </w:r>
          </w:p>
          <w:p w14:paraId="0CFFFD04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</w:p>
          <w:p w14:paraId="539A430A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0AC680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Задача № 2. Организация мер, направленных на улучшение санитарно-</w:t>
            </w:r>
            <w:r w:rsidRPr="00161824">
              <w:rPr>
                <w:rFonts w:ascii="Times New Roman" w:hAnsi="Times New Roman" w:cs="Times New Roman"/>
                <w:bCs/>
              </w:rPr>
              <w:lastRenderedPageBreak/>
              <w:t>экологического состояния</w:t>
            </w:r>
          </w:p>
          <w:p w14:paraId="186DFD9C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A70CBB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lastRenderedPageBreak/>
              <w:t>0</w:t>
            </w:r>
          </w:p>
          <w:p w14:paraId="79A05193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6666F8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890797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F52158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0CFF9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Количество проведенных рейдов по выявлению несанкционированных свалок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71149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1824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1F02E7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F022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C36347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61824" w:rsidRPr="00161824" w14:paraId="0CF50688" w14:textId="77777777" w:rsidTr="00161824">
        <w:trPr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64BEF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BC133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9FB644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202865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BA6E6E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2B2D3A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72FDE9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Свод деревьев, кустарников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83BD71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м3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07842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6669F1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FB3A36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161824" w:rsidRPr="00161824" w14:paraId="4165B680" w14:textId="77777777" w:rsidTr="00161824">
        <w:trPr>
          <w:trHeight w:val="619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084BE0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</w:p>
          <w:p w14:paraId="6C539A40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  <w:r w:rsidRPr="0016182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518D3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Задача № 3. Организация системы экологического образования, воспитания и формирования экологической культуры населения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A2B26B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A3AB5A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F19EE5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69932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3E2DF6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 xml:space="preserve">Количество проведённых экологических акций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75E918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1824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7C166F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757C8F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386ACA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61824" w:rsidRPr="00161824" w14:paraId="2E4C80CC" w14:textId="77777777" w:rsidTr="00161824">
        <w:trPr>
          <w:trHeight w:val="803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1734A6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4BB093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C1E360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3CA9F9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5195F7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F2FCC5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D7FBD1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 xml:space="preserve">Количество проведённых мероприятий по экологическому воспитанию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E44A2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FCBF97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4EB109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EA946A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61824" w:rsidRPr="00161824" w14:paraId="1D37E6CC" w14:textId="77777777" w:rsidTr="00161824">
        <w:trPr>
          <w:trHeight w:val="70"/>
          <w:jc w:val="center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E73A" w14:textId="77777777" w:rsidR="00161824" w:rsidRPr="00161824" w:rsidRDefault="00161824" w:rsidP="001618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48319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6268F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4858,12454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D1F29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53B4D6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4858,12454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4D61D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B03951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93D70F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AE0D07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36905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4B7E44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49DEFC3" w14:textId="77777777" w:rsidR="00161824" w:rsidRPr="00161824" w:rsidRDefault="00161824" w:rsidP="00161824">
      <w:pPr>
        <w:rPr>
          <w:rFonts w:ascii="Times New Roman" w:hAnsi="Times New Roman" w:cs="Times New Roman"/>
          <w:b/>
        </w:rPr>
      </w:pPr>
      <w:r w:rsidRPr="00161824">
        <w:rPr>
          <w:rFonts w:ascii="Times New Roman" w:hAnsi="Times New Roman" w:cs="Times New Roman"/>
          <w:b/>
        </w:rPr>
        <w:tab/>
      </w:r>
    </w:p>
    <w:p w14:paraId="3A03C28A" w14:textId="77777777" w:rsidR="00161824" w:rsidRPr="00161824" w:rsidRDefault="00161824" w:rsidP="00161824">
      <w:pPr>
        <w:rPr>
          <w:rFonts w:ascii="Times New Roman" w:hAnsi="Times New Roman" w:cs="Times New Roman"/>
          <w:b/>
        </w:rPr>
        <w:sectPr w:rsidR="00161824" w:rsidRPr="00161824" w:rsidSect="00BE16DE">
          <w:pgSz w:w="16838" w:h="11906" w:orient="landscape"/>
          <w:pgMar w:top="851" w:right="1134" w:bottom="1134" w:left="1418" w:header="709" w:footer="709" w:gutter="0"/>
          <w:cols w:space="708"/>
          <w:docGrid w:linePitch="360"/>
        </w:sectPr>
      </w:pPr>
    </w:p>
    <w:p w14:paraId="3D4AF289" w14:textId="77777777" w:rsidR="00161824" w:rsidRPr="00161824" w:rsidRDefault="00161824" w:rsidP="0016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824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ЗАПИСКА</w:t>
      </w:r>
    </w:p>
    <w:p w14:paraId="7F4759C4" w14:textId="7B229239" w:rsidR="00161824" w:rsidRPr="00161824" w:rsidRDefault="00161824" w:rsidP="0016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824">
        <w:rPr>
          <w:rFonts w:ascii="Times New Roman" w:hAnsi="Times New Roman" w:cs="Times New Roman"/>
          <w:b/>
          <w:sz w:val="24"/>
          <w:szCs w:val="24"/>
        </w:rPr>
        <w:t>о реализации мероприятий муниципальной программы</w:t>
      </w:r>
    </w:p>
    <w:p w14:paraId="6F4BB8E6" w14:textId="78507C54" w:rsidR="00161824" w:rsidRPr="00161824" w:rsidRDefault="00161824" w:rsidP="0016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824">
        <w:rPr>
          <w:rFonts w:ascii="Times New Roman" w:hAnsi="Times New Roman" w:cs="Times New Roman"/>
          <w:b/>
          <w:sz w:val="24"/>
          <w:szCs w:val="24"/>
        </w:rPr>
        <w:t>«</w:t>
      </w:r>
      <w:r w:rsidRPr="00161824">
        <w:rPr>
          <w:rFonts w:ascii="Times New Roman" w:hAnsi="Times New Roman" w:cs="Times New Roman"/>
          <w:b/>
          <w:sz w:val="24"/>
          <w:szCs w:val="24"/>
          <w:u w:val="single"/>
        </w:rPr>
        <w:t>Охрана окружающей среды на 2021-2023 годы»</w:t>
      </w:r>
    </w:p>
    <w:p w14:paraId="470143C5" w14:textId="77777777" w:rsidR="00161824" w:rsidRPr="00161824" w:rsidRDefault="00161824" w:rsidP="0016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824">
        <w:rPr>
          <w:rFonts w:ascii="Times New Roman" w:hAnsi="Times New Roman" w:cs="Times New Roman"/>
          <w:b/>
          <w:sz w:val="24"/>
          <w:szCs w:val="24"/>
          <w:u w:val="single"/>
        </w:rPr>
        <w:t>за 2023 год.</w:t>
      </w:r>
    </w:p>
    <w:p w14:paraId="1691ABEB" w14:textId="77777777" w:rsidR="00161824" w:rsidRPr="00161824" w:rsidRDefault="00161824" w:rsidP="00161824">
      <w:pPr>
        <w:rPr>
          <w:rFonts w:ascii="Times New Roman" w:hAnsi="Times New Roman" w:cs="Times New Roman"/>
          <w:b/>
        </w:rPr>
      </w:pPr>
    </w:p>
    <w:p w14:paraId="6D7D178E" w14:textId="77777777" w:rsidR="00161824" w:rsidRPr="00161824" w:rsidRDefault="00161824" w:rsidP="00161824">
      <w:pPr>
        <w:jc w:val="center"/>
        <w:rPr>
          <w:rFonts w:ascii="Times New Roman" w:hAnsi="Times New Roman" w:cs="Times New Roman"/>
          <w:b/>
        </w:rPr>
      </w:pPr>
      <w:r w:rsidRPr="00161824">
        <w:rPr>
          <w:rFonts w:ascii="Times New Roman" w:hAnsi="Times New Roman" w:cs="Times New Roman"/>
          <w:b/>
        </w:rPr>
        <w:t>Цели и задачи Программы.</w:t>
      </w:r>
    </w:p>
    <w:p w14:paraId="72FDA3D6" w14:textId="0DED3AA6" w:rsidR="00161824" w:rsidRPr="00161824" w:rsidRDefault="00161824" w:rsidP="00161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161824">
        <w:rPr>
          <w:rFonts w:ascii="Times New Roman" w:hAnsi="Times New Roman" w:cs="Times New Roman"/>
          <w:bCs/>
          <w:sz w:val="24"/>
          <w:szCs w:val="24"/>
        </w:rPr>
        <w:t>Основной целью программы является создание благоприятной окружающей среды и нормализация экологической обстановки на территории Шегарского района</w:t>
      </w:r>
    </w:p>
    <w:p w14:paraId="4EBB29E4" w14:textId="219DAD54" w:rsidR="00161824" w:rsidRPr="00161824" w:rsidRDefault="00161824" w:rsidP="00161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824">
        <w:rPr>
          <w:rFonts w:ascii="Times New Roman" w:hAnsi="Times New Roman" w:cs="Times New Roman"/>
          <w:bCs/>
          <w:sz w:val="24"/>
          <w:szCs w:val="24"/>
        </w:rPr>
        <w:t xml:space="preserve">         Задачами программы являются:</w:t>
      </w:r>
    </w:p>
    <w:p w14:paraId="7D42E624" w14:textId="77777777" w:rsidR="00161824" w:rsidRPr="00161824" w:rsidRDefault="00161824" w:rsidP="00161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824">
        <w:rPr>
          <w:rFonts w:ascii="Times New Roman" w:hAnsi="Times New Roman" w:cs="Times New Roman"/>
          <w:bCs/>
          <w:sz w:val="24"/>
          <w:szCs w:val="24"/>
        </w:rPr>
        <w:t>- организация мер, направленных на снижение негативного воздействия отходов на окружающую среду;</w:t>
      </w:r>
    </w:p>
    <w:p w14:paraId="0A83FCE0" w14:textId="77777777" w:rsidR="00161824" w:rsidRPr="00161824" w:rsidRDefault="00161824" w:rsidP="00161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824">
        <w:rPr>
          <w:rFonts w:ascii="Times New Roman" w:hAnsi="Times New Roman" w:cs="Times New Roman"/>
          <w:bCs/>
          <w:sz w:val="24"/>
          <w:szCs w:val="24"/>
        </w:rPr>
        <w:t>- организация мер, направленных на улучшение санитарно-экологического состояния;</w:t>
      </w:r>
    </w:p>
    <w:p w14:paraId="0488D25A" w14:textId="77777777" w:rsidR="00161824" w:rsidRPr="00161824" w:rsidRDefault="00161824" w:rsidP="00161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824">
        <w:rPr>
          <w:rFonts w:ascii="Times New Roman" w:hAnsi="Times New Roman" w:cs="Times New Roman"/>
          <w:bCs/>
          <w:sz w:val="24"/>
          <w:szCs w:val="24"/>
        </w:rPr>
        <w:t>- организация системы экологического образования, воспитания и формирования экологической культуры населения</w:t>
      </w:r>
    </w:p>
    <w:p w14:paraId="1997BFDB" w14:textId="451D8B0C" w:rsidR="00161824" w:rsidRPr="00161824" w:rsidRDefault="00161824" w:rsidP="00161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824">
        <w:rPr>
          <w:rFonts w:ascii="Times New Roman" w:hAnsi="Times New Roman" w:cs="Times New Roman"/>
          <w:bCs/>
          <w:sz w:val="24"/>
          <w:szCs w:val="24"/>
        </w:rPr>
        <w:t xml:space="preserve">        Объемы и источники финансирования Программы.</w:t>
      </w:r>
    </w:p>
    <w:p w14:paraId="5CDF5A0E" w14:textId="24AF00E5" w:rsidR="00161824" w:rsidRPr="00161824" w:rsidRDefault="00161824" w:rsidP="00161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824">
        <w:rPr>
          <w:rFonts w:ascii="Times New Roman" w:hAnsi="Times New Roman" w:cs="Times New Roman"/>
          <w:bCs/>
          <w:sz w:val="24"/>
          <w:szCs w:val="24"/>
        </w:rPr>
        <w:t xml:space="preserve">       Финансирование мероприятий муниципальной программы в 2023 году предусмотрено осуществлять за счет средств местного бюджета – 1539,10953тыс. рублей,</w:t>
      </w:r>
    </w:p>
    <w:p w14:paraId="7F8EA106" w14:textId="77777777" w:rsidR="00161824" w:rsidRPr="00161824" w:rsidRDefault="00161824" w:rsidP="00161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824">
        <w:rPr>
          <w:rFonts w:ascii="Times New Roman" w:hAnsi="Times New Roman" w:cs="Times New Roman"/>
          <w:bCs/>
          <w:sz w:val="24"/>
          <w:szCs w:val="24"/>
        </w:rPr>
        <w:t>За счет средств областного бюджета 3319,01501.</w:t>
      </w:r>
    </w:p>
    <w:p w14:paraId="5F8BFE8F" w14:textId="77777777" w:rsidR="00161824" w:rsidRDefault="00161824" w:rsidP="00161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1C81CB" w14:textId="3B9B1A84" w:rsidR="00161824" w:rsidRPr="00161824" w:rsidRDefault="00161824" w:rsidP="00161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61824">
        <w:rPr>
          <w:rFonts w:ascii="Times New Roman" w:hAnsi="Times New Roman" w:cs="Times New Roman"/>
          <w:bCs/>
          <w:sz w:val="24"/>
          <w:szCs w:val="24"/>
        </w:rPr>
        <w:t>Ожидаемые результаты реализации Программы в 2023 году.</w:t>
      </w:r>
    </w:p>
    <w:p w14:paraId="24AC116E" w14:textId="77777777" w:rsidR="00161824" w:rsidRPr="00161824" w:rsidRDefault="00161824" w:rsidP="00161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2563C7" w14:textId="6FE5269D" w:rsidR="00161824" w:rsidRPr="00161824" w:rsidRDefault="00161824" w:rsidP="00161824">
      <w:p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61824">
        <w:rPr>
          <w:rFonts w:ascii="Times New Roman" w:hAnsi="Times New Roman" w:cs="Times New Roman"/>
          <w:bCs/>
          <w:sz w:val="24"/>
          <w:szCs w:val="24"/>
        </w:rPr>
        <w:t>Предполагается, что реализация программных мероприятий в 2023 году позволит улучшить санитарно-экологическое состояние территории района и окружающей природной среды, а также повысит культурный уровень населения на основе экологического просвещения, образования и пропаганды</w:t>
      </w:r>
      <w:r w:rsidRPr="0016182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</w:t>
      </w:r>
    </w:p>
    <w:p w14:paraId="4D71B9AF" w14:textId="16929480" w:rsidR="00161824" w:rsidRPr="00161824" w:rsidRDefault="00161824" w:rsidP="00161824">
      <w:p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61824">
        <w:rPr>
          <w:rFonts w:ascii="Times New Roman" w:hAnsi="Times New Roman" w:cs="Times New Roman"/>
          <w:bCs/>
          <w:sz w:val="24"/>
          <w:szCs w:val="24"/>
          <w:lang w:val="x-none"/>
        </w:rPr>
        <w:t>Выполнение в 2023 году таких мероприятий, как проведение рейдов по выявлению несанкционированных свалок, их ликвидация, утилизация и захоронение коммунальных отходов улучшит не только санитарно-экологическую ситуацию в районе, но и эстетическое состояние населенных пунктов.</w:t>
      </w:r>
    </w:p>
    <w:p w14:paraId="1EED5A19" w14:textId="5C14E11C" w:rsidR="00161824" w:rsidRPr="00161824" w:rsidRDefault="00161824" w:rsidP="00161824">
      <w:p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61824">
        <w:rPr>
          <w:rFonts w:ascii="Times New Roman" w:hAnsi="Times New Roman" w:cs="Times New Roman"/>
          <w:bCs/>
          <w:sz w:val="24"/>
          <w:szCs w:val="24"/>
          <w:lang w:val="x-none"/>
        </w:rPr>
        <w:t>С 1 января 2019 года на территории Томской области началась реализации реформы по обращению с отходами. В связи с этим запланировано мероприятие по обустройству 12 мест (площадок) накопления ТКО, что позволит улучшить экологическую ситуацию, приведёт к снижению несанкционированных свалок.</w:t>
      </w:r>
    </w:p>
    <w:p w14:paraId="12A63DA9" w14:textId="72F7B9BF" w:rsidR="00161824" w:rsidRPr="00161824" w:rsidRDefault="00161824" w:rsidP="001618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6182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В 2023 году в целях решения поставленной задачи по </w:t>
      </w:r>
      <w:r w:rsidRPr="00161824">
        <w:rPr>
          <w:rFonts w:ascii="Times New Roman" w:hAnsi="Times New Roman" w:cs="Times New Roman"/>
          <w:bCs/>
          <w:sz w:val="24"/>
          <w:szCs w:val="24"/>
        </w:rPr>
        <w:t xml:space="preserve">повышению уровня экологической культуры населения планируется проведение мероприятий, которые в основном направлены на работу с подрастающим поколением через образовательные организации, а так же ориентированы на работу со взрослым населением района. </w:t>
      </w:r>
    </w:p>
    <w:p w14:paraId="031A6587" w14:textId="7178660C" w:rsidR="00161824" w:rsidRPr="00161824" w:rsidRDefault="00161824" w:rsidP="001618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61824">
        <w:rPr>
          <w:rFonts w:ascii="Times New Roman" w:hAnsi="Times New Roman" w:cs="Times New Roman"/>
          <w:bCs/>
          <w:sz w:val="24"/>
          <w:szCs w:val="24"/>
        </w:rPr>
        <w:t>Итоги реализации программы в 2023 году.</w:t>
      </w:r>
    </w:p>
    <w:p w14:paraId="26B59E52" w14:textId="2F2E0E85" w:rsidR="00161824" w:rsidRPr="00161824" w:rsidRDefault="00161824" w:rsidP="001618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61824">
        <w:rPr>
          <w:rFonts w:ascii="Times New Roman" w:hAnsi="Times New Roman" w:cs="Times New Roman"/>
          <w:bCs/>
          <w:sz w:val="24"/>
          <w:szCs w:val="24"/>
        </w:rPr>
        <w:t>В результате реализации муниципальной программы «Охрана окружающей среды на 2021-2023 годы» в 2023 году в рамках выделенных лимитов бюджетных обязательств выполнены все запланированные мероприятия для решения вышеуказанных задач. Затраты на реализацию мероприятий составили 4858.12454 тыс. рублей и исполнены на 100 %. Расходы на мероприятия и достигнутые результаты по мероприятиям в разрезе установленных задач муниципальной программы приведены в таблице №1 к Аналитической записке.</w:t>
      </w:r>
    </w:p>
    <w:p w14:paraId="20878510" w14:textId="1CCD19C2" w:rsidR="00161824" w:rsidRPr="00161824" w:rsidRDefault="00161824" w:rsidP="001618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</w:t>
      </w:r>
      <w:r w:rsidRPr="00161824">
        <w:rPr>
          <w:rFonts w:ascii="Times New Roman" w:hAnsi="Times New Roman" w:cs="Times New Roman"/>
          <w:bCs/>
          <w:sz w:val="24"/>
          <w:szCs w:val="24"/>
        </w:rPr>
        <w:t xml:space="preserve">Практически все значения количественных и/или качественных целевых показателей, характеризующие достижение задач муниципальной программы, запланированные на 2023 </w:t>
      </w:r>
      <w:proofErr w:type="gramStart"/>
      <w:r w:rsidRPr="00161824">
        <w:rPr>
          <w:rFonts w:ascii="Times New Roman" w:hAnsi="Times New Roman" w:cs="Times New Roman"/>
          <w:bCs/>
          <w:sz w:val="24"/>
          <w:szCs w:val="24"/>
        </w:rPr>
        <w:t>год  достигли</w:t>
      </w:r>
      <w:proofErr w:type="gramEnd"/>
      <w:r w:rsidRPr="00161824">
        <w:rPr>
          <w:rFonts w:ascii="Times New Roman" w:hAnsi="Times New Roman" w:cs="Times New Roman"/>
          <w:bCs/>
          <w:sz w:val="24"/>
          <w:szCs w:val="24"/>
        </w:rPr>
        <w:t xml:space="preserve"> плановых </w:t>
      </w:r>
    </w:p>
    <w:p w14:paraId="0A08760E" w14:textId="5AB58C51" w:rsidR="00161824" w:rsidRPr="00161824" w:rsidRDefault="00161824" w:rsidP="001618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61824">
        <w:rPr>
          <w:rFonts w:ascii="Times New Roman" w:hAnsi="Times New Roman" w:cs="Times New Roman"/>
          <w:bCs/>
          <w:sz w:val="24"/>
          <w:szCs w:val="24"/>
        </w:rPr>
        <w:t>Анализ реализации муниципальной программы показывает, что не все программные мероприятия, запланированные на 2023 году, выполнены в полном объеме, в связи с недостаточным финансированием, выделяемым на реализацию мероприятий в рамках программы.</w:t>
      </w:r>
    </w:p>
    <w:p w14:paraId="01A5B641" w14:textId="5AA72EA6" w:rsidR="00161824" w:rsidRPr="00161824" w:rsidRDefault="00161824" w:rsidP="001618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61824">
        <w:rPr>
          <w:rFonts w:ascii="Times New Roman" w:hAnsi="Times New Roman" w:cs="Times New Roman"/>
          <w:bCs/>
          <w:sz w:val="24"/>
          <w:szCs w:val="24"/>
        </w:rPr>
        <w:t>В целях достижения в 2024 году значений показателей, характеризующих достижение цели программы и решения установленных задач муниципальной программы, необходимо тщательно осуществлять контроль за реализацией мероприятий и своевременно проводить корректировку мероприятий в пределах выделенных денежных средств на реализацию программных мероприятий.</w:t>
      </w:r>
    </w:p>
    <w:p w14:paraId="4D4D93CF" w14:textId="77777777" w:rsidR="00161824" w:rsidRPr="00161824" w:rsidRDefault="00161824" w:rsidP="0016182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42C4EE2" w14:textId="77777777" w:rsidR="00161824" w:rsidRPr="00161824" w:rsidRDefault="00161824" w:rsidP="00161824">
      <w:pPr>
        <w:rPr>
          <w:rFonts w:ascii="Times New Roman" w:hAnsi="Times New Roman" w:cs="Times New Roman"/>
          <w:b/>
          <w:sz w:val="24"/>
          <w:szCs w:val="24"/>
        </w:rPr>
      </w:pPr>
    </w:p>
    <w:p w14:paraId="22DAFB83" w14:textId="77777777" w:rsidR="00161824" w:rsidRPr="00161824" w:rsidRDefault="00161824" w:rsidP="00161824">
      <w:pPr>
        <w:rPr>
          <w:rFonts w:ascii="Times New Roman" w:hAnsi="Times New Roman" w:cs="Times New Roman"/>
          <w:b/>
          <w:i/>
        </w:rPr>
      </w:pPr>
    </w:p>
    <w:p w14:paraId="45A6B76D" w14:textId="77777777" w:rsidR="00161824" w:rsidRPr="00161824" w:rsidRDefault="00161824" w:rsidP="00161824">
      <w:pPr>
        <w:rPr>
          <w:rFonts w:ascii="Times New Roman" w:hAnsi="Times New Roman" w:cs="Times New Roman"/>
          <w:b/>
        </w:rPr>
      </w:pPr>
    </w:p>
    <w:p w14:paraId="27D7B2AE" w14:textId="77777777" w:rsidR="00161824" w:rsidRPr="00161824" w:rsidRDefault="00161824" w:rsidP="00161824">
      <w:pPr>
        <w:rPr>
          <w:rFonts w:ascii="Times New Roman" w:hAnsi="Times New Roman" w:cs="Times New Roman"/>
          <w:b/>
        </w:rPr>
        <w:sectPr w:rsidR="00161824" w:rsidRPr="00161824" w:rsidSect="00161824">
          <w:pgSz w:w="11906" w:h="16838"/>
          <w:pgMar w:top="1134" w:right="991" w:bottom="1418" w:left="851" w:header="709" w:footer="709" w:gutter="0"/>
          <w:cols w:space="708"/>
          <w:docGrid w:linePitch="360"/>
        </w:sectPr>
      </w:pPr>
    </w:p>
    <w:p w14:paraId="18EE8E23" w14:textId="77777777" w:rsidR="00161824" w:rsidRPr="00161824" w:rsidRDefault="00161824" w:rsidP="00161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1824">
        <w:rPr>
          <w:rFonts w:ascii="Times New Roman" w:hAnsi="Times New Roman" w:cs="Times New Roman"/>
          <w:b/>
        </w:rPr>
        <w:lastRenderedPageBreak/>
        <w:t>Таблица №1</w:t>
      </w:r>
    </w:p>
    <w:p w14:paraId="12CF8ECA" w14:textId="77777777" w:rsidR="00161824" w:rsidRPr="00161824" w:rsidRDefault="00161824" w:rsidP="00161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1824">
        <w:rPr>
          <w:rFonts w:ascii="Times New Roman" w:hAnsi="Times New Roman" w:cs="Times New Roman"/>
          <w:b/>
        </w:rPr>
        <w:t>Информация о реализации программных мероприятий в 2021 году</w:t>
      </w:r>
    </w:p>
    <w:p w14:paraId="3FA58618" w14:textId="77777777" w:rsidR="00161824" w:rsidRPr="00161824" w:rsidRDefault="00161824" w:rsidP="00161824">
      <w:pPr>
        <w:rPr>
          <w:rFonts w:ascii="Times New Roman" w:hAnsi="Times New Roman" w:cs="Times New Roman"/>
          <w:b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631"/>
        <w:gridCol w:w="2751"/>
        <w:gridCol w:w="3549"/>
        <w:gridCol w:w="9"/>
        <w:gridCol w:w="1239"/>
        <w:gridCol w:w="15"/>
        <w:gridCol w:w="1316"/>
        <w:gridCol w:w="3612"/>
        <w:gridCol w:w="70"/>
      </w:tblGrid>
      <w:tr w:rsidR="00161824" w:rsidRPr="00161824" w14:paraId="61FD953B" w14:textId="77777777" w:rsidTr="00661A0F">
        <w:trPr>
          <w:jc w:val="center"/>
        </w:trPr>
        <w:tc>
          <w:tcPr>
            <w:tcW w:w="504" w:type="dxa"/>
            <w:vMerge w:val="restart"/>
          </w:tcPr>
          <w:p w14:paraId="4C160EB9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658" w:type="dxa"/>
            <w:vMerge w:val="restart"/>
          </w:tcPr>
          <w:p w14:paraId="053FBE68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Мероприятие</w:t>
            </w:r>
          </w:p>
        </w:tc>
        <w:tc>
          <w:tcPr>
            <w:tcW w:w="2752" w:type="dxa"/>
            <w:vMerge w:val="restart"/>
          </w:tcPr>
          <w:p w14:paraId="79783E2C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3586" w:type="dxa"/>
            <w:gridSpan w:val="2"/>
            <w:vMerge w:val="restart"/>
          </w:tcPr>
          <w:p w14:paraId="14F60623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Исполнитель мероприятия</w:t>
            </w:r>
          </w:p>
        </w:tc>
        <w:tc>
          <w:tcPr>
            <w:tcW w:w="2377" w:type="dxa"/>
            <w:gridSpan w:val="3"/>
          </w:tcPr>
          <w:p w14:paraId="3D5632C6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 xml:space="preserve">Ресурсное обеспечение, </w:t>
            </w:r>
            <w:proofErr w:type="spellStart"/>
            <w:proofErr w:type="gramStart"/>
            <w:r w:rsidRPr="00161824">
              <w:rPr>
                <w:rFonts w:ascii="Times New Roman" w:hAnsi="Times New Roman" w:cs="Times New Roman"/>
                <w:bCs/>
              </w:rPr>
              <w:t>тыс.рублей</w:t>
            </w:r>
            <w:proofErr w:type="spellEnd"/>
            <w:proofErr w:type="gramEnd"/>
          </w:p>
        </w:tc>
        <w:tc>
          <w:tcPr>
            <w:tcW w:w="3829" w:type="dxa"/>
            <w:gridSpan w:val="2"/>
            <w:vMerge w:val="restart"/>
          </w:tcPr>
          <w:p w14:paraId="2EE6A967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 xml:space="preserve">Показатели </w:t>
            </w:r>
          </w:p>
        </w:tc>
      </w:tr>
      <w:tr w:rsidR="00161824" w:rsidRPr="00161824" w14:paraId="709CEA31" w14:textId="77777777" w:rsidTr="00661A0F">
        <w:trPr>
          <w:jc w:val="center"/>
        </w:trPr>
        <w:tc>
          <w:tcPr>
            <w:tcW w:w="504" w:type="dxa"/>
            <w:vMerge/>
          </w:tcPr>
          <w:p w14:paraId="5852D6D8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8" w:type="dxa"/>
            <w:vMerge/>
          </w:tcPr>
          <w:p w14:paraId="7D08F136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2" w:type="dxa"/>
            <w:vMerge/>
          </w:tcPr>
          <w:p w14:paraId="5B1A8F2A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6" w:type="dxa"/>
            <w:gridSpan w:val="2"/>
            <w:vMerge/>
          </w:tcPr>
          <w:p w14:paraId="24F3237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6" w:type="dxa"/>
          </w:tcPr>
          <w:p w14:paraId="1EA53519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1231" w:type="dxa"/>
            <w:gridSpan w:val="2"/>
          </w:tcPr>
          <w:p w14:paraId="42F2CCE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Факт</w:t>
            </w:r>
          </w:p>
        </w:tc>
        <w:tc>
          <w:tcPr>
            <w:tcW w:w="3829" w:type="dxa"/>
            <w:gridSpan w:val="2"/>
            <w:vMerge/>
          </w:tcPr>
          <w:p w14:paraId="77AADAE8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824" w:rsidRPr="00161824" w14:paraId="5076AA1C" w14:textId="77777777" w:rsidTr="00661A0F">
        <w:trPr>
          <w:gridAfter w:val="1"/>
          <w:wAfter w:w="78" w:type="dxa"/>
          <w:jc w:val="center"/>
        </w:trPr>
        <w:tc>
          <w:tcPr>
            <w:tcW w:w="15628" w:type="dxa"/>
            <w:gridSpan w:val="9"/>
          </w:tcPr>
          <w:p w14:paraId="4ED15A01" w14:textId="77777777" w:rsidR="00161824" w:rsidRPr="00161824" w:rsidRDefault="00161824" w:rsidP="001618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Задача № 1. Организация мер, направленных на снижение негативного воздействия отходов на окружающую среду</w:t>
            </w:r>
          </w:p>
        </w:tc>
      </w:tr>
      <w:tr w:rsidR="00161824" w:rsidRPr="00161824" w14:paraId="798F3BC0" w14:textId="77777777" w:rsidTr="00661A0F">
        <w:trPr>
          <w:gridAfter w:val="1"/>
          <w:wAfter w:w="78" w:type="dxa"/>
          <w:jc w:val="center"/>
        </w:trPr>
        <w:tc>
          <w:tcPr>
            <w:tcW w:w="504" w:type="dxa"/>
          </w:tcPr>
          <w:p w14:paraId="7368D487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658" w:type="dxa"/>
          </w:tcPr>
          <w:p w14:paraId="17AE2F83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752" w:type="dxa"/>
          </w:tcPr>
          <w:p w14:paraId="106180CC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8" w:type="dxa"/>
          </w:tcPr>
          <w:p w14:paraId="0796BB2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Администрация Побединского сельского поселения -50,0т.р.;</w:t>
            </w:r>
          </w:p>
          <w:p w14:paraId="3C974F24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1824">
              <w:rPr>
                <w:rFonts w:ascii="Times New Roman" w:hAnsi="Times New Roman" w:cs="Times New Roman"/>
                <w:bCs/>
              </w:rPr>
              <w:t>АдминистрацияСеверного</w:t>
            </w:r>
            <w:proofErr w:type="spellEnd"/>
            <w:r w:rsidRPr="00161824">
              <w:rPr>
                <w:rFonts w:ascii="Times New Roman" w:hAnsi="Times New Roman" w:cs="Times New Roman"/>
                <w:bCs/>
              </w:rPr>
              <w:t xml:space="preserve"> сельского поселения 200,0т.р.</w:t>
            </w:r>
          </w:p>
          <w:p w14:paraId="13C3EED9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1824">
              <w:rPr>
                <w:rFonts w:ascii="Times New Roman" w:hAnsi="Times New Roman" w:cs="Times New Roman"/>
                <w:bCs/>
              </w:rPr>
              <w:t>АдминистрацияТрубачевского</w:t>
            </w:r>
            <w:proofErr w:type="spellEnd"/>
            <w:r w:rsidRPr="00161824">
              <w:rPr>
                <w:rFonts w:ascii="Times New Roman" w:hAnsi="Times New Roman" w:cs="Times New Roman"/>
                <w:bCs/>
              </w:rPr>
              <w:t xml:space="preserve"> сельского поселения -150,0т.р.</w:t>
            </w:r>
          </w:p>
          <w:p w14:paraId="5EAEBB58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proofErr w:type="spellStart"/>
            <w:r w:rsidRPr="00161824">
              <w:rPr>
                <w:rFonts w:ascii="Times New Roman" w:hAnsi="Times New Roman" w:cs="Times New Roman"/>
                <w:bCs/>
              </w:rPr>
              <w:t>Баткатского</w:t>
            </w:r>
            <w:proofErr w:type="spellEnd"/>
            <w:r w:rsidRPr="00161824">
              <w:rPr>
                <w:rFonts w:ascii="Times New Roman" w:hAnsi="Times New Roman" w:cs="Times New Roman"/>
                <w:bCs/>
              </w:rPr>
              <w:t xml:space="preserve"> сельского поселения -150,0т.р.</w:t>
            </w:r>
          </w:p>
          <w:p w14:paraId="705607DE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1824">
              <w:rPr>
                <w:rFonts w:ascii="Times New Roman" w:hAnsi="Times New Roman" w:cs="Times New Roman"/>
                <w:bCs/>
              </w:rPr>
              <w:t>АдминистрацияАнастасьевского</w:t>
            </w:r>
            <w:proofErr w:type="spellEnd"/>
            <w:r w:rsidRPr="00161824">
              <w:rPr>
                <w:rFonts w:ascii="Times New Roman" w:hAnsi="Times New Roman" w:cs="Times New Roman"/>
                <w:bCs/>
              </w:rPr>
              <w:t xml:space="preserve"> сельского поселения -150,0т.р.</w:t>
            </w:r>
          </w:p>
        </w:tc>
        <w:tc>
          <w:tcPr>
            <w:tcW w:w="1169" w:type="dxa"/>
            <w:gridSpan w:val="3"/>
          </w:tcPr>
          <w:p w14:paraId="2F78B4E1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700.00</w:t>
            </w:r>
          </w:p>
        </w:tc>
        <w:tc>
          <w:tcPr>
            <w:tcW w:w="1216" w:type="dxa"/>
          </w:tcPr>
          <w:p w14:paraId="44BFDE80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700.00</w:t>
            </w:r>
          </w:p>
        </w:tc>
        <w:tc>
          <w:tcPr>
            <w:tcW w:w="3751" w:type="dxa"/>
          </w:tcPr>
          <w:p w14:paraId="0FC7A846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Обеспечено оказание услуг по содержанию мест (площадок) накопления ТКО Шегарского района в соответствии с условиями муниципального контракта.</w:t>
            </w:r>
          </w:p>
        </w:tc>
      </w:tr>
      <w:tr w:rsidR="00161824" w:rsidRPr="00161824" w14:paraId="55AF6F67" w14:textId="77777777" w:rsidTr="00661A0F">
        <w:trPr>
          <w:gridAfter w:val="1"/>
          <w:wAfter w:w="78" w:type="dxa"/>
          <w:jc w:val="center"/>
        </w:trPr>
        <w:tc>
          <w:tcPr>
            <w:tcW w:w="504" w:type="dxa"/>
          </w:tcPr>
          <w:p w14:paraId="06F4290B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8" w:type="dxa"/>
          </w:tcPr>
          <w:p w14:paraId="5FD73AE0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- ликвидация мест несанкционированного складирования отходов</w:t>
            </w:r>
          </w:p>
        </w:tc>
        <w:tc>
          <w:tcPr>
            <w:tcW w:w="2752" w:type="dxa"/>
          </w:tcPr>
          <w:p w14:paraId="4B071420" w14:textId="076A49FC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Заключение контракта № 01653000155230000730001</w:t>
            </w:r>
          </w:p>
          <w:p w14:paraId="699BF23A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61824">
              <w:rPr>
                <w:rFonts w:ascii="Times New Roman" w:hAnsi="Times New Roman" w:cs="Times New Roman"/>
                <w:bCs/>
              </w:rPr>
              <w:t>Ликвидация несанкционированного складирования отходов</w:t>
            </w:r>
            <w:proofErr w:type="gramEnd"/>
            <w:r w:rsidRPr="00161824">
              <w:rPr>
                <w:rFonts w:ascii="Times New Roman" w:hAnsi="Times New Roman" w:cs="Times New Roman"/>
                <w:bCs/>
              </w:rPr>
              <w:t xml:space="preserve"> расположенного по адресу: с. </w:t>
            </w:r>
            <w:proofErr w:type="spellStart"/>
            <w:r w:rsidRPr="00161824">
              <w:rPr>
                <w:rFonts w:ascii="Times New Roman" w:hAnsi="Times New Roman" w:cs="Times New Roman"/>
                <w:bCs/>
              </w:rPr>
              <w:t>Бабарыкино</w:t>
            </w:r>
            <w:proofErr w:type="spellEnd"/>
            <w:r w:rsidRPr="00161824">
              <w:rPr>
                <w:rFonts w:ascii="Times New Roman" w:hAnsi="Times New Roman" w:cs="Times New Roman"/>
                <w:bCs/>
              </w:rPr>
              <w:t xml:space="preserve"> северная окраина села, 950 м по направлению на северо-восток (56.570281, 83.618668) 70:16:0200014:151</w:t>
            </w:r>
          </w:p>
          <w:p w14:paraId="1EA89CC6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lastRenderedPageBreak/>
              <w:t xml:space="preserve">Заключение контракта </w:t>
            </w:r>
          </w:p>
          <w:p w14:paraId="45931B84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№ 01653000155230000720001</w:t>
            </w:r>
          </w:p>
          <w:p w14:paraId="2D6F3806" w14:textId="5E65EE0D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61824">
              <w:rPr>
                <w:rFonts w:ascii="Times New Roman" w:hAnsi="Times New Roman" w:cs="Times New Roman"/>
                <w:bCs/>
              </w:rPr>
              <w:t>Ликвидация несанкционированного складирования отходов</w:t>
            </w:r>
            <w:proofErr w:type="gramEnd"/>
            <w:r w:rsidRPr="00161824">
              <w:rPr>
                <w:rFonts w:ascii="Times New Roman" w:hAnsi="Times New Roman" w:cs="Times New Roman"/>
                <w:bCs/>
              </w:rPr>
              <w:t xml:space="preserve"> расположенного по адресу: с. </w:t>
            </w:r>
            <w:proofErr w:type="spellStart"/>
            <w:r w:rsidRPr="00161824">
              <w:rPr>
                <w:rFonts w:ascii="Times New Roman" w:hAnsi="Times New Roman" w:cs="Times New Roman"/>
                <w:bCs/>
              </w:rPr>
              <w:t>Баткат</w:t>
            </w:r>
            <w:proofErr w:type="spellEnd"/>
            <w:r w:rsidRPr="00161824">
              <w:rPr>
                <w:rFonts w:ascii="Times New Roman" w:hAnsi="Times New Roman" w:cs="Times New Roman"/>
                <w:bCs/>
              </w:rPr>
              <w:t xml:space="preserve"> северная окраина села, 1,8 км по направлению на юго-запад (56.542665, 83.863027) 70:16:0200015:444</w:t>
            </w:r>
          </w:p>
        </w:tc>
        <w:tc>
          <w:tcPr>
            <w:tcW w:w="3578" w:type="dxa"/>
          </w:tcPr>
          <w:p w14:paraId="1EC5103B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gridSpan w:val="3"/>
          </w:tcPr>
          <w:p w14:paraId="090C56F1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4158.12454</w:t>
            </w:r>
          </w:p>
        </w:tc>
        <w:tc>
          <w:tcPr>
            <w:tcW w:w="1216" w:type="dxa"/>
          </w:tcPr>
          <w:p w14:paraId="3970152C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4 158,12454</w:t>
            </w:r>
          </w:p>
        </w:tc>
        <w:tc>
          <w:tcPr>
            <w:tcW w:w="3751" w:type="dxa"/>
          </w:tcPr>
          <w:p w14:paraId="1BE9069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Обеспечение достижения показателя по ликвидации мест несанкционированного складирования</w:t>
            </w:r>
          </w:p>
        </w:tc>
      </w:tr>
      <w:tr w:rsidR="00161824" w:rsidRPr="00161824" w14:paraId="5249F5AC" w14:textId="77777777" w:rsidTr="00661A0F">
        <w:trPr>
          <w:gridAfter w:val="1"/>
          <w:wAfter w:w="78" w:type="dxa"/>
          <w:trHeight w:val="343"/>
          <w:jc w:val="center"/>
        </w:trPr>
        <w:tc>
          <w:tcPr>
            <w:tcW w:w="9492" w:type="dxa"/>
            <w:gridSpan w:val="4"/>
          </w:tcPr>
          <w:p w14:paraId="4651AF5D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69" w:type="dxa"/>
            <w:gridSpan w:val="3"/>
          </w:tcPr>
          <w:p w14:paraId="46C160AC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4848,12454</w:t>
            </w:r>
          </w:p>
        </w:tc>
        <w:tc>
          <w:tcPr>
            <w:tcW w:w="1216" w:type="dxa"/>
          </w:tcPr>
          <w:p w14:paraId="03A670D1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4848,12454</w:t>
            </w:r>
          </w:p>
        </w:tc>
        <w:tc>
          <w:tcPr>
            <w:tcW w:w="3751" w:type="dxa"/>
          </w:tcPr>
          <w:p w14:paraId="2342BC99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824" w:rsidRPr="00161824" w14:paraId="4B057E22" w14:textId="77777777" w:rsidTr="00661A0F">
        <w:trPr>
          <w:gridAfter w:val="1"/>
          <w:wAfter w:w="78" w:type="dxa"/>
          <w:jc w:val="center"/>
        </w:trPr>
        <w:tc>
          <w:tcPr>
            <w:tcW w:w="9492" w:type="dxa"/>
            <w:gridSpan w:val="4"/>
          </w:tcPr>
          <w:p w14:paraId="7A62BB3F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69" w:type="dxa"/>
            <w:gridSpan w:val="3"/>
          </w:tcPr>
          <w:p w14:paraId="38B65214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4848,12454</w:t>
            </w:r>
          </w:p>
        </w:tc>
        <w:tc>
          <w:tcPr>
            <w:tcW w:w="1216" w:type="dxa"/>
          </w:tcPr>
          <w:p w14:paraId="45779C36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  <w:r w:rsidRPr="00161824">
              <w:rPr>
                <w:rFonts w:ascii="Times New Roman" w:hAnsi="Times New Roman" w:cs="Times New Roman"/>
                <w:bCs/>
              </w:rPr>
              <w:t>4848,12454</w:t>
            </w:r>
          </w:p>
        </w:tc>
        <w:tc>
          <w:tcPr>
            <w:tcW w:w="3751" w:type="dxa"/>
          </w:tcPr>
          <w:p w14:paraId="18B0A062" w14:textId="77777777" w:rsidR="00161824" w:rsidRPr="00161824" w:rsidRDefault="00161824" w:rsidP="0016182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C404E04" w14:textId="77777777" w:rsidR="00E42CBE" w:rsidRPr="00161824" w:rsidRDefault="00E42CBE" w:rsidP="00E42CBE">
      <w:pPr>
        <w:rPr>
          <w:rFonts w:ascii="Times New Roman" w:hAnsi="Times New Roman" w:cs="Times New Roman"/>
          <w:bCs/>
        </w:rPr>
      </w:pPr>
    </w:p>
    <w:sectPr w:rsidR="00E42CBE" w:rsidRPr="00161824" w:rsidSect="00140319">
      <w:pgSz w:w="16838" w:h="11906" w:orient="landscape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60"/>
    <w:rsid w:val="000441C2"/>
    <w:rsid w:val="00140319"/>
    <w:rsid w:val="00154A9F"/>
    <w:rsid w:val="00161824"/>
    <w:rsid w:val="004C4960"/>
    <w:rsid w:val="005836EC"/>
    <w:rsid w:val="007C1FB0"/>
    <w:rsid w:val="00915EF5"/>
    <w:rsid w:val="009A7665"/>
    <w:rsid w:val="009F4BED"/>
    <w:rsid w:val="00B57067"/>
    <w:rsid w:val="00CB0959"/>
    <w:rsid w:val="00E42CBE"/>
    <w:rsid w:val="00E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72F6"/>
  <w15:chartTrackingRefBased/>
  <w15:docId w15:val="{99B80790-5B67-4D5A-AFC3-4ED8FE59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C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17</cp:revision>
  <cp:lastPrinted>2024-02-22T03:09:00Z</cp:lastPrinted>
  <dcterms:created xsi:type="dcterms:W3CDTF">2022-06-03T07:59:00Z</dcterms:created>
  <dcterms:modified xsi:type="dcterms:W3CDTF">2024-02-22T03:11:00Z</dcterms:modified>
</cp:coreProperties>
</file>