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8ABA" w14:textId="3DD7706F" w:rsidR="008401FF" w:rsidRPr="008401FF" w:rsidRDefault="007A0F82" w:rsidP="00840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905221D" wp14:editId="0B9DBFE5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5F3C3" w14:textId="77777777" w:rsidR="008401FF" w:rsidRPr="008401FF" w:rsidRDefault="008401FF" w:rsidP="007A0F82">
      <w:pPr>
        <w:pStyle w:val="1"/>
        <w:jc w:val="center"/>
        <w:rPr>
          <w:b/>
          <w:sz w:val="32"/>
          <w:szCs w:val="32"/>
        </w:rPr>
      </w:pPr>
      <w:r w:rsidRPr="008401FF">
        <w:rPr>
          <w:b/>
          <w:sz w:val="32"/>
          <w:szCs w:val="32"/>
        </w:rPr>
        <w:t>Дума Шегарского района</w:t>
      </w:r>
    </w:p>
    <w:p w14:paraId="22482C7B" w14:textId="77777777" w:rsidR="007A0F82" w:rsidRDefault="008401FF" w:rsidP="007A0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1FF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1ED5C5C8" w14:textId="4C3181AA" w:rsidR="008401FF" w:rsidRPr="007A0F82" w:rsidRDefault="008401FF" w:rsidP="007A0F8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F8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A115EB4" w14:textId="0D012DAA" w:rsidR="008401FF" w:rsidRDefault="008401FF" w:rsidP="007A0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06D18083" w14:textId="77777777" w:rsidR="007A0F82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6AD916" w14:textId="2B501A4D" w:rsidR="008401FF" w:rsidRPr="008401FF" w:rsidRDefault="007C22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19.09.</w:t>
      </w:r>
      <w:r w:rsidR="001C3963">
        <w:rPr>
          <w:rFonts w:ascii="Times New Roman" w:hAnsi="Times New Roman" w:cs="Times New Roman"/>
          <w:sz w:val="28"/>
          <w:szCs w:val="28"/>
        </w:rPr>
        <w:t xml:space="preserve">2023г.                                                                            </w:t>
      </w:r>
      <w:r w:rsidR="008401FF">
        <w:rPr>
          <w:rFonts w:ascii="Times New Roman" w:hAnsi="Times New Roman" w:cs="Times New Roman"/>
          <w:sz w:val="28"/>
          <w:szCs w:val="28"/>
        </w:rPr>
        <w:t>№</w:t>
      </w:r>
      <w:r w:rsidR="001C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332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916F596" w14:textId="7CDB7CB0" w:rsid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B4B5EF5" w14:textId="77777777" w:rsidR="007A0F82" w:rsidRPr="008401FF" w:rsidRDefault="007A0F82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09198" w14:textId="1E903B22" w:rsidR="00BF0F5B" w:rsidRPr="002D66F6" w:rsidRDefault="007A0F82" w:rsidP="002D66F6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66F6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2D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5B" w:rsidRPr="002D66F6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2D66F6" w:rsidRPr="002D66F6">
        <w:rPr>
          <w:rFonts w:ascii="Times New Roman" w:hAnsi="Times New Roman" w:cs="Times New Roman"/>
          <w:sz w:val="28"/>
          <w:szCs w:val="28"/>
        </w:rPr>
        <w:t xml:space="preserve"> </w:t>
      </w:r>
      <w:r w:rsidR="00BF0F5B" w:rsidRPr="002D66F6">
        <w:rPr>
          <w:rFonts w:ascii="Times New Roman" w:hAnsi="Times New Roman" w:cs="Times New Roman"/>
          <w:sz w:val="28"/>
          <w:szCs w:val="28"/>
        </w:rPr>
        <w:t xml:space="preserve">Шегарского </w:t>
      </w:r>
      <w:r w:rsidR="002D66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F5B" w:rsidRPr="002D66F6">
        <w:rPr>
          <w:rFonts w:ascii="Times New Roman" w:hAnsi="Times New Roman" w:cs="Times New Roman"/>
          <w:sz w:val="28"/>
          <w:szCs w:val="28"/>
        </w:rPr>
        <w:t>района на 2020 -202</w:t>
      </w:r>
      <w:r w:rsidR="001C3963">
        <w:rPr>
          <w:rFonts w:ascii="Times New Roman" w:hAnsi="Times New Roman" w:cs="Times New Roman"/>
          <w:sz w:val="28"/>
          <w:szCs w:val="28"/>
        </w:rPr>
        <w:t>2</w:t>
      </w:r>
      <w:r w:rsidR="00BF0F5B" w:rsidRPr="002D66F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C3963">
        <w:rPr>
          <w:rFonts w:ascii="Times New Roman" w:hAnsi="Times New Roman" w:cs="Times New Roman"/>
          <w:sz w:val="28"/>
          <w:szCs w:val="28"/>
        </w:rPr>
        <w:t>по итогам 2022 года</w:t>
      </w:r>
    </w:p>
    <w:p w14:paraId="6827E5C3" w14:textId="65868996" w:rsidR="00642C46" w:rsidRDefault="00642C46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591C40" w14:textId="77777777" w:rsidR="007A0F82" w:rsidRPr="008401FF" w:rsidRDefault="007A0F82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57C28E" w14:textId="7FACF650" w:rsidR="00BF0F5B" w:rsidRPr="00BF0F5B" w:rsidRDefault="008401FF" w:rsidP="00BF0F5B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</w:t>
      </w:r>
      <w:r w:rsidRPr="0084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82">
        <w:rPr>
          <w:rFonts w:ascii="Times New Roman" w:hAnsi="Times New Roman" w:cs="Times New Roman"/>
          <w:sz w:val="28"/>
          <w:szCs w:val="28"/>
        </w:rPr>
        <w:t>о</w:t>
      </w:r>
      <w:r w:rsidR="007A0F82" w:rsidRPr="007A0F8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7A0F82" w:rsidRPr="007A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5B" w:rsidRPr="00BF0F5B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Шегарского района на 2020 -2022 годы» </w:t>
      </w:r>
      <w:r w:rsidR="001C3963">
        <w:rPr>
          <w:rFonts w:ascii="Times New Roman" w:hAnsi="Times New Roman" w:cs="Times New Roman"/>
          <w:bCs/>
          <w:sz w:val="28"/>
          <w:szCs w:val="28"/>
        </w:rPr>
        <w:t>по итогам 2022 года,</w:t>
      </w:r>
    </w:p>
    <w:p w14:paraId="4FDB0C3C" w14:textId="77777777" w:rsidR="008401FF" w:rsidRPr="008401FF" w:rsidRDefault="008401FF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713343" w14:textId="77777777" w:rsidR="008401FF" w:rsidRPr="008401FF" w:rsidRDefault="008401FF" w:rsidP="0064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86689" w14:textId="77777777" w:rsidR="008401FF" w:rsidRPr="008401FF" w:rsidRDefault="008401FF" w:rsidP="00642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39125D67" w14:textId="77777777" w:rsidR="008401FF" w:rsidRPr="008401FF" w:rsidRDefault="008401FF" w:rsidP="0064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ab/>
      </w:r>
    </w:p>
    <w:p w14:paraId="721FA663" w14:textId="639583BE" w:rsidR="00BF0F5B" w:rsidRPr="00BF0F5B" w:rsidRDefault="00642C46" w:rsidP="00BF0F5B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A0F82" w:rsidRPr="007A0F82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="007A0F82" w:rsidRPr="007A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5B" w:rsidRPr="00BF0F5B">
        <w:rPr>
          <w:rFonts w:ascii="Times New Roman" w:hAnsi="Times New Roman" w:cs="Times New Roman"/>
          <w:sz w:val="28"/>
          <w:szCs w:val="28"/>
        </w:rPr>
        <w:t xml:space="preserve">«Развитие культуры Шегарского района на 2020 -2022 годы» </w:t>
      </w:r>
      <w:r w:rsidR="001C3963">
        <w:rPr>
          <w:rFonts w:ascii="Times New Roman" w:hAnsi="Times New Roman" w:cs="Times New Roman"/>
          <w:sz w:val="28"/>
          <w:szCs w:val="28"/>
        </w:rPr>
        <w:t>по итогам 2022 года.</w:t>
      </w:r>
    </w:p>
    <w:p w14:paraId="109604C6" w14:textId="433F1256" w:rsidR="00642C46" w:rsidRPr="00642C46" w:rsidRDefault="00642C46" w:rsidP="00642C46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41D6ED" w14:textId="77777777" w:rsidR="008401FF" w:rsidRPr="008401FF" w:rsidRDefault="008401FF" w:rsidP="00642C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6DF2861" w14:textId="77777777" w:rsidR="008401FF" w:rsidRPr="008401FF" w:rsidRDefault="008401FF" w:rsidP="00840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CC264" w14:textId="6CDBD968" w:rsidR="008401FF" w:rsidRPr="008401FF" w:rsidRDefault="008401FF" w:rsidP="00840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Председатель Думы   Шегарского района</w:t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401FF">
        <w:rPr>
          <w:rFonts w:ascii="Times New Roman" w:hAnsi="Times New Roman" w:cs="Times New Roman"/>
          <w:sz w:val="28"/>
          <w:szCs w:val="28"/>
        </w:rPr>
        <w:t>Л.И.Нистерюк</w:t>
      </w:r>
      <w:proofErr w:type="spellEnd"/>
      <w:r w:rsidRPr="008401FF">
        <w:rPr>
          <w:rFonts w:ascii="Times New Roman" w:hAnsi="Times New Roman" w:cs="Times New Roman"/>
          <w:sz w:val="28"/>
          <w:szCs w:val="28"/>
        </w:rPr>
        <w:t xml:space="preserve">    </w:t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7C5A5628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30A848F3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4303550A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71E23466" w14:textId="77777777" w:rsidR="008401FF" w:rsidRDefault="008401FF" w:rsidP="008401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E9F49CF" w14:textId="77777777" w:rsidR="00E76401" w:rsidRDefault="00E76401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70D8B" w14:textId="77777777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28BF1" w14:textId="77777777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685EC" w14:textId="77777777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3AFCF" w14:textId="120F9F14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37DC4F46" w14:textId="30AD2F00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о реализации муниципальной программы</w:t>
      </w:r>
    </w:p>
    <w:p w14:paraId="19D9F751" w14:textId="79BDFCAA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период 2020 – 2022 годы»</w:t>
      </w:r>
    </w:p>
    <w:p w14:paraId="59F18B75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по итогам 2022 г.</w:t>
      </w:r>
    </w:p>
    <w:p w14:paraId="227FE7B7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913A6" w14:textId="1E5CAFC3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14:paraId="64CF9D96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39BAC" w14:textId="0B052CD2" w:rsid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>Повышение качества и доступности услуг в сфере культуры через предоставление жителям Шегарского района доступных, разнообразных досуговых услуг, библиотечного, музейного обслуживания населения; обеспечение оптимальных условий для сохранения и   культурных ценностей.</w:t>
      </w:r>
    </w:p>
    <w:p w14:paraId="60953879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98038D" w14:textId="57A45F09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14:paraId="57DEB762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D31E9" w14:textId="09896F06" w:rsid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>1.Организация библиотечного и музейного обслуживания населения,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обеспечение сохранности библиотечных и музейных </w:t>
      </w:r>
      <w:proofErr w:type="gramStart"/>
      <w:r w:rsidRPr="001C3963">
        <w:rPr>
          <w:rFonts w:ascii="Times New Roman" w:hAnsi="Times New Roman" w:cs="Times New Roman"/>
          <w:bCs/>
          <w:sz w:val="28"/>
          <w:szCs w:val="28"/>
        </w:rPr>
        <w:t>фондов,  создание</w:t>
      </w:r>
      <w:proofErr w:type="gram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условий для организации досуга, сохранения и  развития местного традиционного народного художественного творчества.</w:t>
      </w:r>
    </w:p>
    <w:p w14:paraId="7874F5CB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06A85" w14:textId="3A066AED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2340DB71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356F9" w14:textId="0B743E7F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и качества культурно – </w:t>
      </w:r>
      <w:proofErr w:type="gramStart"/>
      <w:r w:rsidRPr="001C3963">
        <w:rPr>
          <w:rFonts w:ascii="Times New Roman" w:hAnsi="Times New Roman" w:cs="Times New Roman"/>
          <w:bCs/>
          <w:sz w:val="28"/>
          <w:szCs w:val="28"/>
        </w:rPr>
        <w:t>досуговой  деятельности</w:t>
      </w:r>
      <w:proofErr w:type="gramEnd"/>
      <w:r w:rsidRPr="001C3963">
        <w:rPr>
          <w:rFonts w:ascii="Times New Roman" w:hAnsi="Times New Roman" w:cs="Times New Roman"/>
          <w:bCs/>
          <w:sz w:val="28"/>
          <w:szCs w:val="28"/>
        </w:rPr>
        <w:t>, увеличение количества жителей Шегарского района, удовлетворенных качеством предоставляемых услуг в сфере культуры</w:t>
      </w:r>
    </w:p>
    <w:p w14:paraId="552C3C16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0A0997" w14:textId="2F9CD6CC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Финансирование муниципальной программы «Развитие культуры на </w:t>
      </w:r>
      <w:proofErr w:type="gramStart"/>
      <w:r w:rsidRPr="001C3963">
        <w:rPr>
          <w:rFonts w:ascii="Times New Roman" w:hAnsi="Times New Roman" w:cs="Times New Roman"/>
          <w:bCs/>
          <w:sz w:val="28"/>
          <w:szCs w:val="28"/>
        </w:rPr>
        <w:t>период  2020</w:t>
      </w:r>
      <w:proofErr w:type="gram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– 2022 годы» на 2022 год  - 0.</w:t>
      </w:r>
    </w:p>
    <w:p w14:paraId="251E980F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Итоги реализации программы за 2022 г.</w:t>
      </w:r>
    </w:p>
    <w:p w14:paraId="21BC45C0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CA978" w14:textId="2EE914F8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Клубная система</w:t>
      </w:r>
    </w:p>
    <w:p w14:paraId="3ED64529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8E4ED1" w14:textId="3AE9F5D2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>По итогам независимой оценке качества среди учреждений культуры Томской области Шегарская централизованная клубная система заняла первую позицию. Работа учреждений оценивалась по ведению сайта.</w:t>
      </w:r>
    </w:p>
    <w:p w14:paraId="1A7262D2" w14:textId="41FD0E55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>В клубной системе работает 13 филиалов.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 Сравнительные данные по основным показателям (2021-2022 гг.). Количество проведенных мероприятий - 1624 (2021-1327); количество посетителей 61671 (2021-35320); количество клубных формирований 55 (2021-56); количество участников в клубных формированиях 628 (2021 –695.)</w:t>
      </w:r>
    </w:p>
    <w:p w14:paraId="3145E34A" w14:textId="30F79A46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с.Татьяновка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, где была расположена комната-музей им.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И.М.Смоктуновского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23 ноября сгорело здание клуба.</w:t>
      </w:r>
    </w:p>
    <w:p w14:paraId="612D4EEB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В связи с отсутствием помещений под клуб в селах: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Анастасьевка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Татьяновка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, с 2023 года филиалы клубов сокращены. Ставка работника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Анастасьевского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филиала переведена 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с.Вороновка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, ставка из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с.Татьяновка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переведена 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с.Маркелово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В селе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Анастасьевка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культорганизатор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ведет работу со </w:t>
      </w:r>
      <w:r w:rsidRPr="001C39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школьниками, проводят уличные мероприятия. 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Татьяновке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сотрудник будет проводить мероприятия для жителей на базе библиотеки.</w:t>
      </w:r>
    </w:p>
    <w:p w14:paraId="223980B0" w14:textId="10A5339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В течении года в РЦКД «Заря»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с.Мельниково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за счет сметы учреждения было приобретено и смонтировано сценическое световое оборудование на 600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Отремонтирован тепловой узел (70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.) Установлен шкаф-купе для костюмов (70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.). На 200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в селах обновили МТБ </w:t>
      </w:r>
      <w:proofErr w:type="gramStart"/>
      <w:r w:rsidRPr="001C3963">
        <w:rPr>
          <w:rFonts w:ascii="Times New Roman" w:hAnsi="Times New Roman" w:cs="Times New Roman"/>
          <w:bCs/>
          <w:sz w:val="28"/>
          <w:szCs w:val="28"/>
        </w:rPr>
        <w:t>на средства</w:t>
      </w:r>
      <w:proofErr w:type="gram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выделенные депутатами (ноутбук, микрофоны).</w:t>
      </w:r>
    </w:p>
    <w:p w14:paraId="130AA852" w14:textId="39433180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>Проведены все запланированные мероприятия в соответствии с календарным планом. Состоялись основные массовые праздничные программы, посвященные 1 и 9 мая, Дню России, и другие.</w:t>
      </w:r>
    </w:p>
    <w:p w14:paraId="1AE8171A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AF498" w14:textId="2CB8E333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</w:t>
      </w:r>
    </w:p>
    <w:p w14:paraId="4BF0EFF9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6553F" w14:textId="685DE8FB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Библиотечная сеть Шегарского района сохранена в полном объёме </w:t>
      </w:r>
      <w:r w:rsidRPr="001C396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Центральная библиотека, детская и 14 библиотек - филиалов. Осуществляют свою деятельность 3 центра общественного доступа (в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  <w:lang w:bidi="ru-RU"/>
        </w:rPr>
        <w:t>с.Мельниково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центральной библиотеке и в детской и 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  <w:lang w:bidi="ru-RU"/>
        </w:rPr>
        <w:t>с.Баткат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</w:p>
    <w:p w14:paraId="38D10630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  <w:lang w:bidi="ru-RU"/>
        </w:rPr>
        <w:t>Основные показатели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E73109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-Число зарегистрированных пользователей (всего) человек 11 084 (2021г. -10 298);</w:t>
      </w:r>
    </w:p>
    <w:p w14:paraId="5150F8B1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- Число посещений библиотеки (всего) единиц, 136 784 (2021г.-112 062);</w:t>
      </w:r>
    </w:p>
    <w:p w14:paraId="2A6170A6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 xml:space="preserve">-Книговыдача в 2022 году выросла на 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>10 169 экземпляров</w:t>
      </w:r>
      <w:r w:rsidRPr="001C3963">
        <w:rPr>
          <w:rFonts w:ascii="Times New Roman" w:hAnsi="Times New Roman" w:cs="Times New Roman"/>
          <w:bCs/>
          <w:sz w:val="28"/>
          <w:szCs w:val="28"/>
        </w:rPr>
        <w:t>, по сравнению с 2021 годом.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bCs/>
          <w:sz w:val="28"/>
          <w:szCs w:val="28"/>
        </w:rPr>
        <w:t>(251 851-2022; 241 682 -2021).</w:t>
      </w:r>
    </w:p>
    <w:p w14:paraId="772B5BAE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5691812" w14:textId="6857DAF2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В 2022 году закончен ремонт помещения под библиотеку (бывший медпункт) в здании дома культуры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с.Маркелово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>. На ремонтные работы спонсорами, в лице ООО «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Межениновская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птицефабрика» было выделено 340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Для пополнения фонда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Маркеловской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библиотеки-филиала №8 было приобретено за счет федерального финансирования около 200 экземпляров новых книг. Идут ремонтные работы в бывшем административном здании 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п.Победа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под библиотеку. Финансирование было выделено из местного бюджета в размере 325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(установлено электрическое отопление, отремонтировано одно помещение, электроосвещение, потолок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армстронг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, заменены оконные блоки, выравнены стены). В настоящее время продолжается ремонт других помещений. В рамках нацпроекта из области был выделен 1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на оснащение модельной библиотеки в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с.Баткат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C3963">
        <w:rPr>
          <w:rFonts w:ascii="Times New Roman" w:hAnsi="Times New Roman" w:cs="Times New Roman"/>
          <w:bCs/>
          <w:sz w:val="28"/>
          <w:szCs w:val="28"/>
        </w:rPr>
        <w:t>На средства</w:t>
      </w:r>
      <w:proofErr w:type="gram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выделенные регионом обновлена мебель, приобретено оборудование для инвалидов, значительно пополнился книжный фонд. На средства из местного бюджета на сумму 133 </w:t>
      </w:r>
      <w:proofErr w:type="spellStart"/>
      <w:r w:rsidRPr="001C396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. в библиотеке был выполнен косметический ремонт, приобретены стенды, баннер, шторы </w:t>
      </w:r>
    </w:p>
    <w:p w14:paraId="3BCD601A" w14:textId="0330EC5A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>Продолжился стабильный рост записей в электронный каталог Шегарской МЦБС, который доступен для пользователей на официальном сайте библиотечной системы. За отчетный период создано 1661 запись. Общий объем электронного каталога Шегарской МЦБС на 01.01.2023 составляет 13331 запись.</w:t>
      </w:r>
    </w:p>
    <w:p w14:paraId="50EC9F0F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>Краеведческий музей</w:t>
      </w:r>
    </w:p>
    <w:p w14:paraId="209EE595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В 2022 году отметил свой </w:t>
      </w:r>
      <w:proofErr w:type="gramStart"/>
      <w:r w:rsidRPr="001C3963">
        <w:rPr>
          <w:rFonts w:ascii="Times New Roman" w:hAnsi="Times New Roman" w:cs="Times New Roman"/>
          <w:b/>
          <w:bCs/>
          <w:sz w:val="28"/>
          <w:szCs w:val="28"/>
        </w:rPr>
        <w:t>30 летний</w:t>
      </w:r>
      <w:proofErr w:type="gramEnd"/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 юбилей</w:t>
      </w:r>
    </w:p>
    <w:p w14:paraId="0ADA4486" w14:textId="034C4974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</w:t>
      </w:r>
      <w:r w:rsidRPr="001C3963">
        <w:rPr>
          <w:rFonts w:ascii="Times New Roman" w:hAnsi="Times New Roman" w:cs="Times New Roman"/>
          <w:bCs/>
          <w:sz w:val="28"/>
          <w:szCs w:val="28"/>
          <w:lang w:bidi="ru-RU"/>
        </w:rPr>
        <w:t>Основные показатели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42FB82" w14:textId="77777777" w:rsid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836F6A" w14:textId="25B7ACC1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Общее количество посетителей музея за 2022 г. – 7050 человек (для сравнения 2021-5658). Проведено 205 экскурсий (2021-162), 27 выставок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bCs/>
          <w:sz w:val="28"/>
          <w:szCs w:val="28"/>
        </w:rPr>
        <w:t>(2021-28).</w:t>
      </w:r>
    </w:p>
    <w:p w14:paraId="37563230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В 2022 году музей был включен в государственный каталог музейного фонда Российской Федерации и был зарегистрирован в государственном реестре музеев. Работа проводилась в течение года.</w:t>
      </w:r>
    </w:p>
    <w:p w14:paraId="00D03EDF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В этом году музей посетили знаменитые археологи из Томска и Новосибирска. Приняли участие в съемке фильма «Томская область от Томска до Васюганских болот» из цикла «Неизвестные маршруты России», снятые российским телеканалом «Культура». </w:t>
      </w:r>
    </w:p>
    <w:p w14:paraId="5008A5E9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1BE9F" w14:textId="126B2BC7" w:rsid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>Оценка результатов реализации муниципальной программы</w:t>
      </w:r>
    </w:p>
    <w:p w14:paraId="347B2598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AE367" w14:textId="72C257B2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C39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1C3963">
        <w:rPr>
          <w:rFonts w:ascii="Times New Roman" w:hAnsi="Times New Roman" w:cs="Times New Roman"/>
          <w:bCs/>
          <w:sz w:val="28"/>
          <w:szCs w:val="28"/>
          <w:u w:val="single"/>
        </w:rPr>
        <w:t>По задаче 1.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 «Организация библиотечного и музейного обслуживания населения, обеспечение сохранности библиотечных и музейных фондов»:</w:t>
      </w:r>
    </w:p>
    <w:p w14:paraId="5642DA2E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Показатель 1 (количество посещений библиотек) при планируемом значении 149873 имеет фактическое значение 136784 выполнен на 91%.</w:t>
      </w:r>
    </w:p>
    <w:p w14:paraId="5DB908E6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Источник информации для расчёта плановых показателей - Мониторинг национального проекта «Культура», источник информации достигнутых значений показателя – Форма №6-НК.</w:t>
      </w:r>
    </w:p>
    <w:p w14:paraId="1E9758DE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Показатель 2 (количество посещений музея) при планируемом значении 7558, имеет фактическое значение 7050 выполнен на 93 %.</w:t>
      </w:r>
    </w:p>
    <w:p w14:paraId="2F38F30C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Источник информации для расчёта плановых показателей - Мониторинг национального проекта «Культура», источник информации достигнутых значений показателя – Форма №8-НК.</w:t>
      </w:r>
    </w:p>
    <w:p w14:paraId="36D0E841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76AD7BD" w14:textId="420B5EDD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C3963">
        <w:rPr>
          <w:rFonts w:ascii="Times New Roman" w:hAnsi="Times New Roman" w:cs="Times New Roman"/>
          <w:bCs/>
          <w:sz w:val="28"/>
          <w:szCs w:val="28"/>
          <w:u w:val="single"/>
        </w:rPr>
        <w:t>По задаче 2.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организации досуга, сохранения и развития местного традиционного народного художественного творчества»:</w:t>
      </w:r>
    </w:p>
    <w:p w14:paraId="28E32422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Показатель 1 (количество участников клубных формирований)</w:t>
      </w:r>
      <w:r w:rsidRPr="001C3963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при планируемом значении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874 (Источник информации для расчёта плановых показателей - Мониторинг национального проекта «Культура») </w:t>
      </w:r>
      <w:r w:rsidRPr="001C3963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имеет фактическое значение </w:t>
      </w:r>
      <w:r w:rsidRPr="001C3963">
        <w:rPr>
          <w:rFonts w:ascii="Times New Roman" w:hAnsi="Times New Roman" w:cs="Times New Roman"/>
          <w:bCs/>
          <w:sz w:val="28"/>
          <w:szCs w:val="28"/>
        </w:rPr>
        <w:t>628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C3963">
        <w:rPr>
          <w:rFonts w:ascii="Times New Roman" w:hAnsi="Times New Roman" w:cs="Times New Roman"/>
          <w:bCs/>
          <w:sz w:val="28"/>
          <w:szCs w:val="28"/>
        </w:rPr>
        <w:t>Источник информации достигнутых значений показателя – Форма №7-НК) выполнен на 71 %.</w:t>
      </w:r>
    </w:p>
    <w:p w14:paraId="2CEE0837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Показатель 2 (количество посещений платных культурно-массовых мероприятий клубов и домов культуры)</w:t>
      </w:r>
      <w:r w:rsidRPr="001C3963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при планируемом значении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 4961 человек, </w:t>
      </w:r>
      <w:r w:rsidRPr="001C3963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имеет фактическое значение </w:t>
      </w:r>
      <w:r w:rsidRPr="001C3963">
        <w:rPr>
          <w:rFonts w:ascii="Times New Roman" w:hAnsi="Times New Roman" w:cs="Times New Roman"/>
          <w:bCs/>
          <w:sz w:val="28"/>
          <w:szCs w:val="28"/>
        </w:rPr>
        <w:t>4356,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bCs/>
          <w:sz w:val="28"/>
          <w:szCs w:val="28"/>
        </w:rPr>
        <w:t>выполнен на 88 %. Источник информации для расчёта плановых показателей - Мониторинг национального проекта «Культура», Источник информации достигнутых значений показателя – Форма №7-НК.</w:t>
      </w:r>
    </w:p>
    <w:p w14:paraId="42BDF3FB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45C166" w14:textId="52C606F2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C3963">
        <w:rPr>
          <w:rFonts w:ascii="Times New Roman" w:hAnsi="Times New Roman" w:cs="Times New Roman"/>
          <w:bCs/>
          <w:sz w:val="28"/>
          <w:szCs w:val="28"/>
        </w:rPr>
        <w:t>По итогам</w:t>
      </w:r>
      <w:r w:rsidRPr="001C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bCs/>
          <w:sz w:val="28"/>
          <w:szCs w:val="28"/>
        </w:rPr>
        <w:t xml:space="preserve">оценки результатов реализации муниципальной программы - задачи выполнены в среднем на 86%. Плановые показатели за 2022 г. не выполнили в связи с ограничительными мерами, направленных на прекращение распространения коронавируса в первом квартале, а </w:t>
      </w:r>
      <w:proofErr w:type="gramStart"/>
      <w:r w:rsidRPr="001C3963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ремонт 3 библиотек, закрытие 2 клубов в течение года, длительные больничные нескольких работников.</w:t>
      </w:r>
    </w:p>
    <w:p w14:paraId="72826266" w14:textId="77777777" w:rsid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C3963" w:rsidSect="001C3963">
          <w:pgSz w:w="11906" w:h="16838"/>
          <w:pgMar w:top="357" w:right="849" w:bottom="709" w:left="1418" w:header="709" w:footer="709" w:gutter="0"/>
          <w:cols w:space="708"/>
          <w:docGrid w:linePitch="360"/>
        </w:sectPr>
      </w:pPr>
    </w:p>
    <w:p w14:paraId="6CE10F44" w14:textId="45732A50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11138377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ОЦЕНКА РЕЗУЛЬТАТОВ РЕАЛИЗАЦИИ ПОДПРОГРАММЫ</w:t>
      </w:r>
    </w:p>
    <w:p w14:paraId="34A7251A" w14:textId="6E2B0D83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на </w:t>
      </w:r>
      <w:proofErr w:type="gramStart"/>
      <w:r w:rsidRPr="001C3963">
        <w:rPr>
          <w:rFonts w:ascii="Times New Roman" w:hAnsi="Times New Roman" w:cs="Times New Roman"/>
          <w:bCs/>
          <w:sz w:val="28"/>
          <w:szCs w:val="28"/>
        </w:rPr>
        <w:t>период  2020</w:t>
      </w:r>
      <w:proofErr w:type="gramEnd"/>
      <w:r w:rsidRPr="001C3963">
        <w:rPr>
          <w:rFonts w:ascii="Times New Roman" w:hAnsi="Times New Roman" w:cs="Times New Roman"/>
          <w:bCs/>
          <w:sz w:val="28"/>
          <w:szCs w:val="28"/>
        </w:rPr>
        <w:t xml:space="preserve"> – 2022 годы»</w:t>
      </w:r>
    </w:p>
    <w:p w14:paraId="0B472B1E" w14:textId="04B23B40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963">
        <w:rPr>
          <w:rFonts w:ascii="Times New Roman" w:hAnsi="Times New Roman" w:cs="Times New Roman"/>
          <w:bCs/>
          <w:sz w:val="28"/>
          <w:szCs w:val="28"/>
        </w:rPr>
        <w:t>за 2022 год</w:t>
      </w:r>
    </w:p>
    <w:p w14:paraId="4497C604" w14:textId="77777777" w:rsidR="001C3963" w:rsidRP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198"/>
        <w:gridCol w:w="967"/>
        <w:gridCol w:w="1233"/>
        <w:gridCol w:w="979"/>
        <w:gridCol w:w="1233"/>
        <w:gridCol w:w="2230"/>
        <w:gridCol w:w="744"/>
        <w:gridCol w:w="1777"/>
        <w:gridCol w:w="1532"/>
        <w:gridCol w:w="1452"/>
      </w:tblGrid>
      <w:tr w:rsidR="001C3963" w:rsidRPr="001C3963" w14:paraId="7E0244B6" w14:textId="77777777" w:rsidTr="007A4CB2">
        <w:trPr>
          <w:trHeight w:val="900"/>
          <w:tblHeader/>
          <w:jc w:val="center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DDB1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 N 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DBD0BB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направленные на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E3970A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объем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 на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решение данной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260CE9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объем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 на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решение данной задачи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CA1BE9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DBA13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</w:p>
          <w:p w14:paraId="5DF82B44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ица</w:t>
            </w:r>
            <w:proofErr w:type="spellEnd"/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изме</w:t>
            </w:r>
            <w:proofErr w:type="spellEnd"/>
          </w:p>
          <w:p w14:paraId="14A0AAAB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рения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C0293A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FA7E5F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показателя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2022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CED65C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Достигнутое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показателя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2022</w:t>
            </w:r>
          </w:p>
        </w:tc>
      </w:tr>
      <w:tr w:rsidR="001C3963" w:rsidRPr="001C3963" w14:paraId="1227D651" w14:textId="77777777" w:rsidTr="007A4CB2">
        <w:trPr>
          <w:trHeight w:val="54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2EA49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2C936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DDFC8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D8DB4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A1F0E2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A2D450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источники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7BC1B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836BE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8F62F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936C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731A1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963" w:rsidRPr="001C3963" w14:paraId="1DA55BE3" w14:textId="77777777" w:rsidTr="007A4CB2">
        <w:trPr>
          <w:trHeight w:val="347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59966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AABD4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CED2B0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75685B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312A4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3096A4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FD875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FFA43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0BC8C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E2963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6B5B3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C3963" w:rsidRPr="001C3963" w14:paraId="08357967" w14:textId="77777777" w:rsidTr="007A4CB2">
        <w:trPr>
          <w:trHeight w:val="770"/>
          <w:tblHeader/>
          <w:jc w:val="center"/>
        </w:trPr>
        <w:tc>
          <w:tcPr>
            <w:tcW w:w="2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C2CE5B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73706C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  <w:p w14:paraId="06ACA05A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и музейного обслуживания населения, обеспечение сохранности библиотечных и музейных фондов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04A41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7D63DF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6D4E10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86C70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45007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</w:t>
            </w:r>
          </w:p>
          <w:p w14:paraId="4B2FD821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83505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ADF81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142 097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136611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149873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3F8099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136784</w:t>
            </w:r>
          </w:p>
        </w:tc>
      </w:tr>
      <w:tr w:rsidR="001C3963" w:rsidRPr="001C3963" w14:paraId="3720899E" w14:textId="77777777" w:rsidTr="007A4CB2">
        <w:trPr>
          <w:trHeight w:val="355"/>
          <w:tblHeader/>
          <w:jc w:val="center"/>
        </w:trPr>
        <w:tc>
          <w:tcPr>
            <w:tcW w:w="2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7F15C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74017C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9CBB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B9D565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C6553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7FA1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123580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2</w:t>
            </w:r>
          </w:p>
          <w:p w14:paraId="6C9B2D9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31D022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A68B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6914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600F72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7558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D4F85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7050</w:t>
            </w:r>
          </w:p>
        </w:tc>
      </w:tr>
      <w:tr w:rsidR="001C3963" w:rsidRPr="001C3963" w14:paraId="6983BF78" w14:textId="77777777" w:rsidTr="007A4CB2">
        <w:trPr>
          <w:trHeight w:val="355"/>
          <w:tblHeader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4C463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F9C2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14:paraId="28875AAB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досуга, сохранения </w:t>
            </w:r>
            <w:proofErr w:type="gramStart"/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и  развития</w:t>
            </w:r>
            <w:proofErr w:type="gramEnd"/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традиционного народного художественного творчества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AE104F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49DC3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50D72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18C75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662745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</w:t>
            </w:r>
          </w:p>
          <w:p w14:paraId="74FD2F7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1311A5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98B4F1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873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625EC4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874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A372E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628</w:t>
            </w:r>
          </w:p>
        </w:tc>
      </w:tr>
      <w:tr w:rsidR="001C3963" w:rsidRPr="001C3963" w14:paraId="347996E0" w14:textId="77777777" w:rsidTr="007A4CB2">
        <w:trPr>
          <w:trHeight w:val="1645"/>
          <w:tblHeader/>
          <w:jc w:val="center"/>
        </w:trPr>
        <w:tc>
          <w:tcPr>
            <w:tcW w:w="2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553DA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2C02F2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79C35F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48FBF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F6EE2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B033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7544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2</w:t>
            </w:r>
          </w:p>
          <w:p w14:paraId="0A48E34A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платных культурно-массовых мероприятий клубов и домов культуры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4449E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D3E95A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4682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ABF1A5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4961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621984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4356</w:t>
            </w:r>
          </w:p>
        </w:tc>
      </w:tr>
      <w:tr w:rsidR="001C3963" w:rsidRPr="001C3963" w14:paraId="0B082E2C" w14:textId="77777777" w:rsidTr="007A4CB2">
        <w:trPr>
          <w:trHeight w:val="410"/>
          <w:tblHeader/>
          <w:jc w:val="center"/>
        </w:trPr>
        <w:tc>
          <w:tcPr>
            <w:tcW w:w="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DD283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A1BBD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FEF30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77D43D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15ECCC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2A1046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F0FD1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CE9C3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4BDB47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7D87B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A8CE88" w14:textId="77777777" w:rsidR="001C3963" w:rsidRPr="001C3963" w:rsidRDefault="001C3963" w:rsidP="001C3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63DE30" w14:textId="12055B0B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C3963" w:rsidRPr="001C3963" w:rsidSect="001C3963">
          <w:pgSz w:w="16838" w:h="11906" w:orient="landscape"/>
          <w:pgMar w:top="993" w:right="357" w:bottom="849" w:left="709" w:header="709" w:footer="709" w:gutter="0"/>
          <w:cols w:space="708"/>
          <w:docGrid w:linePitch="360"/>
        </w:sectPr>
      </w:pPr>
    </w:p>
    <w:p w14:paraId="194FB22E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7340EA" w14:textId="77777777" w:rsidR="001C3963" w:rsidRPr="001C3963" w:rsidRDefault="001C3963" w:rsidP="001C3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C3963" w:rsidRPr="001C3963" w:rsidSect="007A0F82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286992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02E778C0"/>
    <w:multiLevelType w:val="hybridMultilevel"/>
    <w:tmpl w:val="41BA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C4B08"/>
    <w:multiLevelType w:val="hybridMultilevel"/>
    <w:tmpl w:val="8B7EEFE8"/>
    <w:lvl w:ilvl="0" w:tplc="BE3CB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338C7"/>
    <w:multiLevelType w:val="multilevel"/>
    <w:tmpl w:val="9CE0E7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DC0EE8"/>
    <w:multiLevelType w:val="hybridMultilevel"/>
    <w:tmpl w:val="46A6E2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385559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9C32729"/>
    <w:multiLevelType w:val="hybridMultilevel"/>
    <w:tmpl w:val="9CE0E748"/>
    <w:lvl w:ilvl="0" w:tplc="799491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BBD0AF4"/>
    <w:multiLevelType w:val="hybridMultilevel"/>
    <w:tmpl w:val="BD2A8F54"/>
    <w:lvl w:ilvl="0" w:tplc="3A16E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C2A67F8"/>
    <w:multiLevelType w:val="hybridMultilevel"/>
    <w:tmpl w:val="258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4B0ADF"/>
    <w:multiLevelType w:val="hybridMultilevel"/>
    <w:tmpl w:val="258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E2079E"/>
    <w:multiLevelType w:val="hybridMultilevel"/>
    <w:tmpl w:val="75ACE02C"/>
    <w:lvl w:ilvl="0" w:tplc="127224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2F45F66"/>
    <w:multiLevelType w:val="hybridMultilevel"/>
    <w:tmpl w:val="61E85512"/>
    <w:lvl w:ilvl="0" w:tplc="017A1BB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5021483"/>
    <w:multiLevelType w:val="hybridMultilevel"/>
    <w:tmpl w:val="271E317E"/>
    <w:lvl w:ilvl="0" w:tplc="275A1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64C09E7"/>
    <w:multiLevelType w:val="multilevel"/>
    <w:tmpl w:val="DBEC8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15" w15:restartNumberingAfterBreak="0">
    <w:nsid w:val="16B97BB1"/>
    <w:multiLevelType w:val="hybridMultilevel"/>
    <w:tmpl w:val="40F09C4C"/>
    <w:lvl w:ilvl="0" w:tplc="F4B098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A5085F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7" w15:restartNumberingAfterBreak="0">
    <w:nsid w:val="23D732A8"/>
    <w:multiLevelType w:val="singleLevel"/>
    <w:tmpl w:val="121C276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4272E12"/>
    <w:multiLevelType w:val="multilevel"/>
    <w:tmpl w:val="46F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27716730"/>
    <w:multiLevelType w:val="hybridMultilevel"/>
    <w:tmpl w:val="73446D14"/>
    <w:lvl w:ilvl="0" w:tplc="96C486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FDF38DA"/>
    <w:multiLevelType w:val="hybridMultilevel"/>
    <w:tmpl w:val="5F268B28"/>
    <w:lvl w:ilvl="0" w:tplc="20F6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446E47"/>
    <w:multiLevelType w:val="multilevel"/>
    <w:tmpl w:val="AD286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71976EE"/>
    <w:multiLevelType w:val="hybridMultilevel"/>
    <w:tmpl w:val="BAD6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D2B52"/>
    <w:multiLevelType w:val="hybridMultilevel"/>
    <w:tmpl w:val="B86CA04E"/>
    <w:lvl w:ilvl="0" w:tplc="1C66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0E4ECD"/>
    <w:multiLevelType w:val="hybridMultilevel"/>
    <w:tmpl w:val="5574AB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022C0"/>
    <w:multiLevelType w:val="hybridMultilevel"/>
    <w:tmpl w:val="C0680FC2"/>
    <w:lvl w:ilvl="0" w:tplc="1C66D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116FA"/>
    <w:multiLevelType w:val="hybridMultilevel"/>
    <w:tmpl w:val="3E686F94"/>
    <w:lvl w:ilvl="0" w:tplc="4AE6C00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4A917048"/>
    <w:multiLevelType w:val="hybridMultilevel"/>
    <w:tmpl w:val="2580242A"/>
    <w:lvl w:ilvl="0" w:tplc="1E72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6B6C8E"/>
    <w:multiLevelType w:val="multilevel"/>
    <w:tmpl w:val="DBEC8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9" w15:restartNumberingAfterBreak="0">
    <w:nsid w:val="50841E9E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0" w15:restartNumberingAfterBreak="0">
    <w:nsid w:val="61651D2B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1" w15:restartNumberingAfterBreak="0">
    <w:nsid w:val="65803997"/>
    <w:multiLevelType w:val="hybridMultilevel"/>
    <w:tmpl w:val="01B85F3C"/>
    <w:lvl w:ilvl="0" w:tplc="57D29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DCB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79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204D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84D0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3C4A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BE7B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6244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3A2F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66D8"/>
    <w:multiLevelType w:val="hybridMultilevel"/>
    <w:tmpl w:val="6B3C72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91C9E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4" w15:restartNumberingAfterBreak="0">
    <w:nsid w:val="728771BF"/>
    <w:multiLevelType w:val="hybridMultilevel"/>
    <w:tmpl w:val="F8440DF0"/>
    <w:lvl w:ilvl="0" w:tplc="44889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0A31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121AA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24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8AB35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F228A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7CBB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567A8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84FB3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AF02D5"/>
    <w:multiLevelType w:val="multilevel"/>
    <w:tmpl w:val="9AD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E6E8D"/>
    <w:multiLevelType w:val="hybridMultilevel"/>
    <w:tmpl w:val="5A16696A"/>
    <w:lvl w:ilvl="0" w:tplc="0736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B414F2" w:tentative="1">
      <w:start w:val="1"/>
      <w:numFmt w:val="lowerLetter"/>
      <w:lvlText w:val="%2."/>
      <w:lvlJc w:val="left"/>
      <w:pPr>
        <w:ind w:left="1440" w:hanging="360"/>
      </w:pPr>
    </w:lvl>
    <w:lvl w:ilvl="2" w:tplc="D182FD2C" w:tentative="1">
      <w:start w:val="1"/>
      <w:numFmt w:val="lowerRoman"/>
      <w:lvlText w:val="%3."/>
      <w:lvlJc w:val="right"/>
      <w:pPr>
        <w:ind w:left="2160" w:hanging="180"/>
      </w:pPr>
    </w:lvl>
    <w:lvl w:ilvl="3" w:tplc="16AC0484" w:tentative="1">
      <w:start w:val="1"/>
      <w:numFmt w:val="decimal"/>
      <w:lvlText w:val="%4."/>
      <w:lvlJc w:val="left"/>
      <w:pPr>
        <w:ind w:left="2880" w:hanging="360"/>
      </w:pPr>
    </w:lvl>
    <w:lvl w:ilvl="4" w:tplc="A8A69C92" w:tentative="1">
      <w:start w:val="1"/>
      <w:numFmt w:val="lowerLetter"/>
      <w:lvlText w:val="%5."/>
      <w:lvlJc w:val="left"/>
      <w:pPr>
        <w:ind w:left="3600" w:hanging="360"/>
      </w:pPr>
    </w:lvl>
    <w:lvl w:ilvl="5" w:tplc="1AF0BC62" w:tentative="1">
      <w:start w:val="1"/>
      <w:numFmt w:val="lowerRoman"/>
      <w:lvlText w:val="%6."/>
      <w:lvlJc w:val="right"/>
      <w:pPr>
        <w:ind w:left="4320" w:hanging="180"/>
      </w:pPr>
    </w:lvl>
    <w:lvl w:ilvl="6" w:tplc="8F8465BA" w:tentative="1">
      <w:start w:val="1"/>
      <w:numFmt w:val="decimal"/>
      <w:lvlText w:val="%7."/>
      <w:lvlJc w:val="left"/>
      <w:pPr>
        <w:ind w:left="5040" w:hanging="360"/>
      </w:pPr>
    </w:lvl>
    <w:lvl w:ilvl="7" w:tplc="125A519C" w:tentative="1">
      <w:start w:val="1"/>
      <w:numFmt w:val="lowerLetter"/>
      <w:lvlText w:val="%8."/>
      <w:lvlJc w:val="left"/>
      <w:pPr>
        <w:ind w:left="5760" w:hanging="360"/>
      </w:pPr>
    </w:lvl>
    <w:lvl w:ilvl="8" w:tplc="4AF64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455C2"/>
    <w:multiLevelType w:val="hybridMultilevel"/>
    <w:tmpl w:val="5A82A6B2"/>
    <w:lvl w:ilvl="0" w:tplc="0419000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E3DA1"/>
    <w:multiLevelType w:val="multilevel"/>
    <w:tmpl w:val="EE0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8946FF"/>
    <w:multiLevelType w:val="hybridMultilevel"/>
    <w:tmpl w:val="A13CEEBA"/>
    <w:lvl w:ilvl="0" w:tplc="11682D9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C04CDBE8" w:tentative="1">
      <w:start w:val="1"/>
      <w:numFmt w:val="lowerLetter"/>
      <w:lvlText w:val="%2."/>
      <w:lvlJc w:val="left"/>
      <w:pPr>
        <w:ind w:left="1790" w:hanging="360"/>
      </w:pPr>
    </w:lvl>
    <w:lvl w:ilvl="2" w:tplc="03E6094E" w:tentative="1">
      <w:start w:val="1"/>
      <w:numFmt w:val="lowerRoman"/>
      <w:lvlText w:val="%3."/>
      <w:lvlJc w:val="right"/>
      <w:pPr>
        <w:ind w:left="2510" w:hanging="180"/>
      </w:pPr>
    </w:lvl>
    <w:lvl w:ilvl="3" w:tplc="48F8DEB2" w:tentative="1">
      <w:start w:val="1"/>
      <w:numFmt w:val="decimal"/>
      <w:lvlText w:val="%4."/>
      <w:lvlJc w:val="left"/>
      <w:pPr>
        <w:ind w:left="3230" w:hanging="360"/>
      </w:pPr>
    </w:lvl>
    <w:lvl w:ilvl="4" w:tplc="05025C88" w:tentative="1">
      <w:start w:val="1"/>
      <w:numFmt w:val="lowerLetter"/>
      <w:lvlText w:val="%5."/>
      <w:lvlJc w:val="left"/>
      <w:pPr>
        <w:ind w:left="3950" w:hanging="360"/>
      </w:pPr>
    </w:lvl>
    <w:lvl w:ilvl="5" w:tplc="44CEF9A8" w:tentative="1">
      <w:start w:val="1"/>
      <w:numFmt w:val="lowerRoman"/>
      <w:lvlText w:val="%6."/>
      <w:lvlJc w:val="right"/>
      <w:pPr>
        <w:ind w:left="4670" w:hanging="180"/>
      </w:pPr>
    </w:lvl>
    <w:lvl w:ilvl="6" w:tplc="53DCAD12" w:tentative="1">
      <w:start w:val="1"/>
      <w:numFmt w:val="decimal"/>
      <w:lvlText w:val="%7."/>
      <w:lvlJc w:val="left"/>
      <w:pPr>
        <w:ind w:left="5390" w:hanging="360"/>
      </w:pPr>
    </w:lvl>
    <w:lvl w:ilvl="7" w:tplc="FE98B842" w:tentative="1">
      <w:start w:val="1"/>
      <w:numFmt w:val="lowerLetter"/>
      <w:lvlText w:val="%8."/>
      <w:lvlJc w:val="left"/>
      <w:pPr>
        <w:ind w:left="6110" w:hanging="360"/>
      </w:pPr>
    </w:lvl>
    <w:lvl w:ilvl="8" w:tplc="70061F4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EFB3A01"/>
    <w:multiLevelType w:val="hybridMultilevel"/>
    <w:tmpl w:val="9CE0E748"/>
    <w:lvl w:ilvl="0" w:tplc="3C421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68B8C5F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ABA573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2A577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306353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B0C78E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DCC0E8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7E06D3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10D8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5"/>
  </w:num>
  <w:num w:numId="4">
    <w:abstractNumId w:val="36"/>
  </w:num>
  <w:num w:numId="5">
    <w:abstractNumId w:val="24"/>
  </w:num>
  <w:num w:numId="6">
    <w:abstractNumId w:val="19"/>
  </w:num>
  <w:num w:numId="7">
    <w:abstractNumId w:val="11"/>
  </w:num>
  <w:num w:numId="8">
    <w:abstractNumId w:val="3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</w:num>
  <w:num w:numId="15">
    <w:abstractNumId w:val="26"/>
  </w:num>
  <w:num w:numId="16">
    <w:abstractNumId w:val="10"/>
  </w:num>
  <w:num w:numId="17">
    <w:abstractNumId w:val="29"/>
  </w:num>
  <w:num w:numId="18">
    <w:abstractNumId w:val="30"/>
  </w:num>
  <w:num w:numId="19">
    <w:abstractNumId w:val="16"/>
  </w:num>
  <w:num w:numId="20">
    <w:abstractNumId w:val="33"/>
  </w:num>
  <w:num w:numId="21">
    <w:abstractNumId w:val="1"/>
  </w:num>
  <w:num w:numId="22">
    <w:abstractNumId w:val="12"/>
  </w:num>
  <w:num w:numId="23">
    <w:abstractNumId w:val="17"/>
  </w:num>
  <w:num w:numId="24">
    <w:abstractNumId w:val="40"/>
  </w:num>
  <w:num w:numId="25">
    <w:abstractNumId w:val="7"/>
  </w:num>
  <w:num w:numId="26">
    <w:abstractNumId w:val="9"/>
  </w:num>
  <w:num w:numId="27">
    <w:abstractNumId w:val="13"/>
  </w:num>
  <w:num w:numId="28">
    <w:abstractNumId w:val="35"/>
  </w:num>
  <w:num w:numId="29">
    <w:abstractNumId w:val="4"/>
  </w:num>
  <w:num w:numId="30">
    <w:abstractNumId w:val="31"/>
  </w:num>
  <w:num w:numId="31">
    <w:abstractNumId w:val="2"/>
  </w:num>
  <w:num w:numId="32">
    <w:abstractNumId w:val="23"/>
  </w:num>
  <w:num w:numId="33">
    <w:abstractNumId w:val="32"/>
  </w:num>
  <w:num w:numId="34">
    <w:abstractNumId w:val="20"/>
  </w:num>
  <w:num w:numId="35">
    <w:abstractNumId w:val="0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6"/>
  </w:num>
  <w:num w:numId="40">
    <w:abstractNumId w:val="14"/>
  </w:num>
  <w:num w:numId="41">
    <w:abstractNumId w:val="25"/>
  </w:num>
  <w:num w:numId="42">
    <w:abstractNumId w:val="37"/>
  </w:num>
  <w:num w:numId="43">
    <w:abstractNumId w:val="28"/>
  </w:num>
  <w:num w:numId="44">
    <w:abstractNumId w:val="1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01"/>
    <w:rsid w:val="0008020A"/>
    <w:rsid w:val="000E57E6"/>
    <w:rsid w:val="000F565D"/>
    <w:rsid w:val="001C0744"/>
    <w:rsid w:val="001C3963"/>
    <w:rsid w:val="00213008"/>
    <w:rsid w:val="0028090A"/>
    <w:rsid w:val="00291DAD"/>
    <w:rsid w:val="002A41F3"/>
    <w:rsid w:val="002D66F6"/>
    <w:rsid w:val="00413C5F"/>
    <w:rsid w:val="0046723F"/>
    <w:rsid w:val="00522A35"/>
    <w:rsid w:val="00563B8E"/>
    <w:rsid w:val="005C1FA2"/>
    <w:rsid w:val="005C2427"/>
    <w:rsid w:val="005C7A1C"/>
    <w:rsid w:val="0061767C"/>
    <w:rsid w:val="0063465C"/>
    <w:rsid w:val="00642C46"/>
    <w:rsid w:val="00651523"/>
    <w:rsid w:val="0067052D"/>
    <w:rsid w:val="006C1857"/>
    <w:rsid w:val="006F282D"/>
    <w:rsid w:val="00761540"/>
    <w:rsid w:val="007A0F82"/>
    <w:rsid w:val="007C22FF"/>
    <w:rsid w:val="008318E5"/>
    <w:rsid w:val="008401FF"/>
    <w:rsid w:val="00840ECB"/>
    <w:rsid w:val="009C17F8"/>
    <w:rsid w:val="00A01DC7"/>
    <w:rsid w:val="00A46D8A"/>
    <w:rsid w:val="00AF5221"/>
    <w:rsid w:val="00B24106"/>
    <w:rsid w:val="00B34D22"/>
    <w:rsid w:val="00B44F9C"/>
    <w:rsid w:val="00B54B5C"/>
    <w:rsid w:val="00B62832"/>
    <w:rsid w:val="00B82791"/>
    <w:rsid w:val="00BA184C"/>
    <w:rsid w:val="00BF0F5B"/>
    <w:rsid w:val="00C01B73"/>
    <w:rsid w:val="00C140AD"/>
    <w:rsid w:val="00C40DE3"/>
    <w:rsid w:val="00C7249D"/>
    <w:rsid w:val="00C9318F"/>
    <w:rsid w:val="00D16B16"/>
    <w:rsid w:val="00D2054C"/>
    <w:rsid w:val="00D5512D"/>
    <w:rsid w:val="00D9745D"/>
    <w:rsid w:val="00DB001A"/>
    <w:rsid w:val="00DD06BD"/>
    <w:rsid w:val="00E76401"/>
    <w:rsid w:val="00E84939"/>
    <w:rsid w:val="00F0699F"/>
    <w:rsid w:val="00F425DA"/>
    <w:rsid w:val="00F64D47"/>
    <w:rsid w:val="00F92984"/>
    <w:rsid w:val="00FD0DE2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A95"/>
  <w15:docId w15:val="{A2C52CF3-DEBB-4B43-AD3D-DAC3E4D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84"/>
  </w:style>
  <w:style w:type="paragraph" w:styleId="1">
    <w:name w:val="heading 1"/>
    <w:basedOn w:val="a"/>
    <w:next w:val="a"/>
    <w:link w:val="10"/>
    <w:qFormat/>
    <w:rsid w:val="00840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1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1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01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1F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customStyle="1" w:styleId="ConsPlusNormal">
    <w:name w:val="ConsPlusNormal"/>
    <w:rsid w:val="0084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4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401F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642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42C46"/>
    <w:rPr>
      <w:rFonts w:cs="Times New Roman"/>
    </w:rPr>
  </w:style>
  <w:style w:type="character" w:styleId="HTML">
    <w:name w:val="HTML Acronym"/>
    <w:rsid w:val="00642C46"/>
    <w:rPr>
      <w:rFonts w:cs="Times New Roman"/>
    </w:rPr>
  </w:style>
  <w:style w:type="paragraph" w:styleId="21">
    <w:name w:val="Body Text 2"/>
    <w:basedOn w:val="a"/>
    <w:link w:val="22"/>
    <w:semiHidden/>
    <w:rsid w:val="00642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4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642C46"/>
    <w:rPr>
      <w:rFonts w:cs="Times New Roman"/>
      <w:b/>
    </w:rPr>
  </w:style>
  <w:style w:type="paragraph" w:customStyle="1" w:styleId="ConsPlusCell">
    <w:name w:val="ConsPlusCell"/>
    <w:rsid w:val="0064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6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rsid w:val="00642C46"/>
    <w:rPr>
      <w:rFonts w:cs="Times New Roman"/>
    </w:rPr>
  </w:style>
  <w:style w:type="paragraph" w:customStyle="1" w:styleId="12">
    <w:name w:val="Абзац списка1"/>
    <w:basedOn w:val="a"/>
    <w:rsid w:val="00642C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642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642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42C46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D16B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Знак5 Знак Знак Знак"/>
    <w:basedOn w:val="a"/>
    <w:rsid w:val="00D16B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Unresolved Mention"/>
    <w:basedOn w:val="a0"/>
    <w:uiPriority w:val="99"/>
    <w:semiHidden/>
    <w:unhideWhenUsed/>
    <w:rsid w:val="000F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25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32540183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  <w:div w:id="144842926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F3D0-1901-48E7-BB88-34913A7B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Анна Сергеевна</cp:lastModifiedBy>
  <cp:revision>34</cp:revision>
  <cp:lastPrinted>2023-09-19T05:51:00Z</cp:lastPrinted>
  <dcterms:created xsi:type="dcterms:W3CDTF">2020-10-09T09:27:00Z</dcterms:created>
  <dcterms:modified xsi:type="dcterms:W3CDTF">2023-09-19T05:56:00Z</dcterms:modified>
</cp:coreProperties>
</file>