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94" w:rsidRPr="00E954DC" w:rsidRDefault="00AA3294" w:rsidP="00AA3294">
      <w:pPr>
        <w:pStyle w:val="a3"/>
        <w:tabs>
          <w:tab w:val="left" w:pos="180"/>
        </w:tabs>
        <w:ind w:left="0" w:right="-1"/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3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94" w:rsidRPr="003019B0" w:rsidRDefault="00AA3294" w:rsidP="00AA3294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AA3294" w:rsidRPr="003019B0" w:rsidRDefault="00AA3294" w:rsidP="00AA3294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AA3294" w:rsidRPr="003019B0" w:rsidRDefault="00AA3294" w:rsidP="00AA329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AA3294" w:rsidRPr="00DA5E78" w:rsidRDefault="00373BA7" w:rsidP="00AA3294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21.12.2022</w:t>
      </w:r>
      <w:r>
        <w:rPr>
          <w:sz w:val="24"/>
          <w:szCs w:val="24"/>
        </w:rPr>
        <w:tab/>
        <w:t>№ 1556</w:t>
      </w:r>
    </w:p>
    <w:p w:rsidR="00AA3294" w:rsidRPr="009F2ADE" w:rsidRDefault="00AA3294" w:rsidP="00AA3294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AA3294" w:rsidRPr="00DA5E78" w:rsidTr="00EE1181">
        <w:tc>
          <w:tcPr>
            <w:tcW w:w="9322" w:type="dxa"/>
          </w:tcPr>
          <w:p w:rsidR="00AA3294" w:rsidRPr="00DA5E78" w:rsidRDefault="00AA3294" w:rsidP="00EE1181">
            <w:pPr>
              <w:jc w:val="center"/>
              <w:rPr>
                <w:sz w:val="24"/>
                <w:szCs w:val="24"/>
              </w:rPr>
            </w:pPr>
            <w:r w:rsidRPr="00DA5E78">
              <w:rPr>
                <w:sz w:val="24"/>
                <w:szCs w:val="24"/>
              </w:rPr>
              <w:t xml:space="preserve">О внесении изменений в постановление Администрации Шегарского района от 29.09.2020 г. № 872 «Об утверждении муниципальной программы «Доступная среда на период 2021 - 2023 годы» </w:t>
            </w:r>
          </w:p>
          <w:p w:rsidR="00FD68A3" w:rsidRPr="00DA5E78" w:rsidRDefault="00AA3294" w:rsidP="00EE1181">
            <w:pPr>
              <w:jc w:val="center"/>
              <w:rPr>
                <w:sz w:val="24"/>
                <w:szCs w:val="24"/>
              </w:rPr>
            </w:pPr>
            <w:proofErr w:type="gramStart"/>
            <w:r w:rsidRPr="00DA5E78">
              <w:rPr>
                <w:sz w:val="24"/>
                <w:szCs w:val="24"/>
              </w:rPr>
              <w:t xml:space="preserve">(в редакции постановлений от 15.03.2021г. № 191; от 03.09.2021г. № 185, </w:t>
            </w:r>
            <w:proofErr w:type="gramEnd"/>
          </w:p>
          <w:p w:rsidR="00AA3294" w:rsidRPr="00DA5E78" w:rsidRDefault="00AA3294" w:rsidP="00EE1181">
            <w:pPr>
              <w:jc w:val="center"/>
              <w:rPr>
                <w:sz w:val="24"/>
                <w:szCs w:val="24"/>
              </w:rPr>
            </w:pPr>
            <w:r w:rsidRPr="00DA5E78">
              <w:rPr>
                <w:sz w:val="24"/>
                <w:szCs w:val="24"/>
              </w:rPr>
              <w:t>от 30.12.2021 № 1321</w:t>
            </w:r>
            <w:r w:rsidR="00FD68A3" w:rsidRPr="00DA5E78">
              <w:rPr>
                <w:sz w:val="24"/>
                <w:szCs w:val="24"/>
              </w:rPr>
              <w:t>, от 30.09.2022  №</w:t>
            </w:r>
            <w:r w:rsidR="004E3B3B" w:rsidRPr="00DA5E78">
              <w:rPr>
                <w:sz w:val="24"/>
                <w:szCs w:val="24"/>
              </w:rPr>
              <w:t xml:space="preserve"> </w:t>
            </w:r>
            <w:r w:rsidR="00FD68A3" w:rsidRPr="00DA5E78">
              <w:rPr>
                <w:sz w:val="24"/>
                <w:szCs w:val="24"/>
              </w:rPr>
              <w:t>1253</w:t>
            </w:r>
            <w:r w:rsidRPr="00DA5E78">
              <w:rPr>
                <w:sz w:val="24"/>
                <w:szCs w:val="24"/>
              </w:rPr>
              <w:t>)</w:t>
            </w:r>
          </w:p>
        </w:tc>
      </w:tr>
    </w:tbl>
    <w:p w:rsidR="00AA3294" w:rsidRPr="00DA5E78" w:rsidRDefault="00AA3294" w:rsidP="00AA3294">
      <w:pPr>
        <w:jc w:val="center"/>
        <w:rPr>
          <w:sz w:val="24"/>
          <w:szCs w:val="24"/>
        </w:rPr>
      </w:pPr>
    </w:p>
    <w:p w:rsidR="00AA3294" w:rsidRPr="00DA5E78" w:rsidRDefault="00A82862" w:rsidP="00AA3294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 xml:space="preserve">В соответствии с решением Думы Шегарского района от </w:t>
      </w:r>
      <w:r w:rsidR="002F6EEF" w:rsidRPr="00DA5E78">
        <w:rPr>
          <w:sz w:val="24"/>
          <w:szCs w:val="24"/>
        </w:rPr>
        <w:t>20.12.2022</w:t>
      </w:r>
      <w:r w:rsidRPr="00DA5E78">
        <w:rPr>
          <w:sz w:val="24"/>
          <w:szCs w:val="24"/>
        </w:rPr>
        <w:t xml:space="preserve"> № </w:t>
      </w:r>
      <w:r w:rsidR="002F6EEF" w:rsidRPr="00DA5E78">
        <w:rPr>
          <w:sz w:val="24"/>
          <w:szCs w:val="24"/>
        </w:rPr>
        <w:t>252</w:t>
      </w:r>
      <w:r w:rsidRPr="00DA5E78">
        <w:rPr>
          <w:sz w:val="24"/>
          <w:szCs w:val="24"/>
        </w:rPr>
        <w:t xml:space="preserve"> </w:t>
      </w:r>
      <w:r w:rsidR="002F6EEF" w:rsidRPr="00DA5E78">
        <w:rPr>
          <w:sz w:val="24"/>
          <w:szCs w:val="24"/>
        </w:rPr>
        <w:t>«О внесении из</w:t>
      </w:r>
      <w:r w:rsidR="00DA5E78" w:rsidRPr="00DA5E78">
        <w:rPr>
          <w:sz w:val="24"/>
          <w:szCs w:val="24"/>
        </w:rPr>
        <w:t>м</w:t>
      </w:r>
      <w:r w:rsidR="002F6EEF" w:rsidRPr="00DA5E78">
        <w:rPr>
          <w:sz w:val="24"/>
          <w:szCs w:val="24"/>
        </w:rPr>
        <w:t>енений в Решение Думы Шегарского района от 21.12.2021 №</w:t>
      </w:r>
      <w:r w:rsidR="00DA5E78" w:rsidRPr="00DA5E78">
        <w:rPr>
          <w:sz w:val="24"/>
          <w:szCs w:val="24"/>
        </w:rPr>
        <w:t xml:space="preserve"> </w:t>
      </w:r>
      <w:r w:rsidR="002F6EEF" w:rsidRPr="00DA5E78">
        <w:rPr>
          <w:sz w:val="24"/>
          <w:szCs w:val="24"/>
        </w:rPr>
        <w:t xml:space="preserve">230 </w:t>
      </w:r>
      <w:r w:rsidRPr="00DA5E78">
        <w:rPr>
          <w:sz w:val="24"/>
          <w:szCs w:val="24"/>
        </w:rPr>
        <w:t xml:space="preserve">«Об утверждении бюджета муниципального образования «Шегарский район» на 2022 год и </w:t>
      </w:r>
      <w:r w:rsidR="002F6EEF" w:rsidRPr="00DA5E78">
        <w:rPr>
          <w:sz w:val="24"/>
          <w:szCs w:val="24"/>
        </w:rPr>
        <w:t xml:space="preserve">плановый </w:t>
      </w:r>
      <w:r w:rsidRPr="00DA5E78">
        <w:rPr>
          <w:sz w:val="24"/>
          <w:szCs w:val="24"/>
        </w:rPr>
        <w:t>период</w:t>
      </w:r>
      <w:r w:rsidR="002F6EEF" w:rsidRPr="00DA5E78">
        <w:rPr>
          <w:sz w:val="24"/>
          <w:szCs w:val="24"/>
        </w:rPr>
        <w:t xml:space="preserve"> 2023 и 2024 годов</w:t>
      </w:r>
      <w:r w:rsidRPr="00DA5E78">
        <w:rPr>
          <w:sz w:val="24"/>
          <w:szCs w:val="24"/>
        </w:rPr>
        <w:t xml:space="preserve">», </w:t>
      </w:r>
      <w:r w:rsidR="00AA3294" w:rsidRPr="00DA5E78">
        <w:rPr>
          <w:sz w:val="24"/>
          <w:szCs w:val="24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883,</w:t>
      </w:r>
    </w:p>
    <w:p w:rsidR="00AA3294" w:rsidRPr="00DA5E78" w:rsidRDefault="00AA3294" w:rsidP="00AA3294">
      <w:pPr>
        <w:jc w:val="center"/>
        <w:rPr>
          <w:sz w:val="24"/>
          <w:szCs w:val="24"/>
        </w:rPr>
      </w:pPr>
    </w:p>
    <w:p w:rsidR="00AA3294" w:rsidRDefault="00AA3294" w:rsidP="00AA3294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DA5E78" w:rsidRPr="009B4583" w:rsidRDefault="00DA5E78" w:rsidP="00AA3294">
      <w:pPr>
        <w:jc w:val="center"/>
        <w:rPr>
          <w:sz w:val="26"/>
          <w:szCs w:val="26"/>
        </w:rPr>
      </w:pPr>
    </w:p>
    <w:p w:rsidR="00AA3294" w:rsidRPr="00DA5E78" w:rsidRDefault="00AA3294" w:rsidP="00AA3294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1. Внести в постановление Администрации Шегарского района от 29.09.2020 г. № 872 «Об утверждении муниципальной программы «Доступная среда на период 2021 - 2023 годы» (в редакции постановлений 15.03.2021г. № 191; от 03.09.2021г. № 185, от 30.12.2021 № 1321</w:t>
      </w:r>
      <w:r w:rsidR="004E3B3B" w:rsidRPr="00DA5E78">
        <w:rPr>
          <w:sz w:val="24"/>
          <w:szCs w:val="24"/>
        </w:rPr>
        <w:t xml:space="preserve">; от 30.09.2022  № 1253) </w:t>
      </w:r>
      <w:r w:rsidRPr="00DA5E78">
        <w:rPr>
          <w:sz w:val="24"/>
          <w:szCs w:val="24"/>
        </w:rPr>
        <w:t xml:space="preserve"> следующие изменения:</w:t>
      </w:r>
    </w:p>
    <w:p w:rsidR="00E866E9" w:rsidRPr="00DA5E78" w:rsidRDefault="00E866E9" w:rsidP="00E866E9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1.1.паспорт муниципальной программы изложить в новой редакции, согласно приложению № 1 к данному постановлению;</w:t>
      </w:r>
    </w:p>
    <w:p w:rsidR="00E866E9" w:rsidRPr="00DA5E78" w:rsidRDefault="00E866E9" w:rsidP="00E866E9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1.2.перечень программных мероприятий муниципальной программы изложить в новой редакции, согласно приложению № 2 к данному постановлению;</w:t>
      </w:r>
    </w:p>
    <w:p w:rsidR="00E866E9" w:rsidRPr="00DA5E78" w:rsidRDefault="00E866E9" w:rsidP="00E866E9">
      <w:pPr>
        <w:pStyle w:val="ab"/>
        <w:widowControl w:val="0"/>
        <w:spacing w:line="240" w:lineRule="auto"/>
        <w:ind w:right="0"/>
        <w:rPr>
          <w:sz w:val="24"/>
          <w:szCs w:val="24"/>
        </w:rPr>
      </w:pPr>
      <w:r w:rsidRPr="00DA5E78">
        <w:rPr>
          <w:sz w:val="24"/>
          <w:szCs w:val="24"/>
        </w:rPr>
        <w:t xml:space="preserve">        </w:t>
      </w:r>
      <w:r w:rsidR="00B87D66">
        <w:rPr>
          <w:sz w:val="24"/>
          <w:szCs w:val="24"/>
        </w:rPr>
        <w:t xml:space="preserve">  </w:t>
      </w:r>
      <w:r w:rsidRPr="00DA5E78">
        <w:rPr>
          <w:sz w:val="24"/>
          <w:szCs w:val="24"/>
        </w:rPr>
        <w:t>1.3. планируемые результаты реализации муниципальной программы изложить в новой редакции, согласно приложению № 3 к данному постановлению.</w:t>
      </w:r>
    </w:p>
    <w:p w:rsidR="00AA3294" w:rsidRPr="00DA5E78" w:rsidRDefault="00AA3294" w:rsidP="00AA3294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5" w:history="1">
        <w:r w:rsidRPr="00DA5E78">
          <w:rPr>
            <w:sz w:val="24"/>
            <w:szCs w:val="24"/>
          </w:rPr>
          <w:t>http://www.shegadm.ru</w:t>
        </w:r>
      </w:hyperlink>
      <w:r w:rsidRPr="00DA5E78">
        <w:rPr>
          <w:sz w:val="24"/>
          <w:szCs w:val="24"/>
        </w:rPr>
        <w:t>).</w:t>
      </w:r>
    </w:p>
    <w:p w:rsidR="00AA3294" w:rsidRPr="00DA5E78" w:rsidRDefault="00AA3294" w:rsidP="00AA3294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AA3294" w:rsidRPr="00DA5E78" w:rsidRDefault="00AA3294" w:rsidP="00AA3294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>3. </w:t>
      </w:r>
      <w:proofErr w:type="gramStart"/>
      <w:r w:rsidRPr="00DA5E78">
        <w:rPr>
          <w:sz w:val="24"/>
          <w:szCs w:val="24"/>
        </w:rPr>
        <w:t>Контроль за</w:t>
      </w:r>
      <w:proofErr w:type="gramEnd"/>
      <w:r w:rsidRPr="00DA5E78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AA3294" w:rsidRPr="00DA5E78" w:rsidRDefault="00AA3294" w:rsidP="00E866E9">
      <w:pPr>
        <w:ind w:firstLine="567"/>
        <w:jc w:val="both"/>
        <w:rPr>
          <w:sz w:val="24"/>
          <w:szCs w:val="24"/>
        </w:rPr>
      </w:pPr>
      <w:r w:rsidRPr="00DA5E78">
        <w:rPr>
          <w:sz w:val="24"/>
          <w:szCs w:val="24"/>
        </w:rPr>
        <w:t xml:space="preserve"> </w:t>
      </w:r>
    </w:p>
    <w:p w:rsidR="00AA3294" w:rsidRPr="00DA5E78" w:rsidRDefault="00AA3294" w:rsidP="00AA3294">
      <w:pPr>
        <w:pStyle w:val="a6"/>
        <w:spacing w:before="0"/>
        <w:rPr>
          <w:szCs w:val="24"/>
        </w:rPr>
      </w:pPr>
      <w:r w:rsidRPr="00DA5E78">
        <w:rPr>
          <w:szCs w:val="24"/>
        </w:rPr>
        <w:t xml:space="preserve">Глава Шегарского района                                                                     </w:t>
      </w:r>
      <w:r w:rsidR="00E104C7">
        <w:rPr>
          <w:szCs w:val="24"/>
        </w:rPr>
        <w:t xml:space="preserve">             </w:t>
      </w:r>
      <w:r w:rsidRPr="00DA5E78">
        <w:rPr>
          <w:szCs w:val="24"/>
        </w:rPr>
        <w:t xml:space="preserve">А.К. </w:t>
      </w:r>
      <w:proofErr w:type="spellStart"/>
      <w:r w:rsidRPr="00DA5E78">
        <w:rPr>
          <w:szCs w:val="24"/>
        </w:rPr>
        <w:t>Михкельсон</w:t>
      </w:r>
      <w:proofErr w:type="spellEnd"/>
    </w:p>
    <w:p w:rsidR="00DA5E78" w:rsidRDefault="00DA5E78" w:rsidP="00AA3294">
      <w:pPr>
        <w:pStyle w:val="a6"/>
        <w:spacing w:before="0"/>
        <w:rPr>
          <w:sz w:val="20"/>
        </w:rPr>
      </w:pPr>
    </w:p>
    <w:p w:rsidR="00AA3294" w:rsidRPr="00CA1E1D" w:rsidRDefault="00AA3294" w:rsidP="00AA3294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 w:rsidR="00DA5E78">
        <w:rPr>
          <w:sz w:val="20"/>
        </w:rPr>
        <w:t xml:space="preserve"> </w:t>
      </w:r>
      <w:r>
        <w:rPr>
          <w:sz w:val="20"/>
        </w:rPr>
        <w:t>(838247) 2-12-87</w:t>
      </w:r>
    </w:p>
    <w:p w:rsidR="00AA3294" w:rsidRDefault="00AA3294" w:rsidP="00AA3294">
      <w:pPr>
        <w:pStyle w:val="a6"/>
        <w:spacing w:before="0"/>
        <w:rPr>
          <w:szCs w:val="24"/>
        </w:rPr>
      </w:pPr>
    </w:p>
    <w:p w:rsidR="00AA3294" w:rsidRPr="004165C3" w:rsidRDefault="00AA3294" w:rsidP="00AA3294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A3294" w:rsidRPr="004165C3" w:rsidRDefault="00AA3294" w:rsidP="00AA3294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AA3294" w:rsidRPr="00393450" w:rsidRDefault="00AA3294" w:rsidP="00AA329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AA3294" w:rsidRDefault="00AA3294" w:rsidP="00AA3294">
      <w:pPr>
        <w:pStyle w:val="a7"/>
        <w:spacing w:before="0" w:beforeAutospacing="0" w:after="0" w:afterAutospacing="0"/>
        <w:jc w:val="center"/>
      </w:pPr>
    </w:p>
    <w:p w:rsidR="00AA3294" w:rsidRDefault="00AA3294" w:rsidP="00AA3294">
      <w:pPr>
        <w:pStyle w:val="a7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AA3294" w:rsidRPr="00E6325C" w:rsidRDefault="00AA3294" w:rsidP="00AA3294">
      <w:pPr>
        <w:pStyle w:val="a7"/>
        <w:spacing w:before="0" w:beforeAutospacing="0" w:after="0" w:afterAutospacing="0"/>
        <w:jc w:val="center"/>
      </w:pPr>
      <w:r>
        <w:t>«Доступная среда на период 2021-2023 годы»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188"/>
        <w:gridCol w:w="2410"/>
        <w:gridCol w:w="1701"/>
        <w:gridCol w:w="1418"/>
        <w:gridCol w:w="1626"/>
      </w:tblGrid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Наименование муниципальной программы                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 Муниципальная программа Шегарского района «Доступная среда на период 2021-2023 годы» (далее - Программа)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 xml:space="preserve">Заместитель Главы Шегарского района по социальной сфере 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Ответственный исполнитель муниципальной программы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 xml:space="preserve">Помощник заместителя Главы Шегарского района по социальной сфере 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B03FE7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МКУ «Администраци</w:t>
            </w:r>
            <w:r>
              <w:rPr>
                <w:sz w:val="22"/>
                <w:szCs w:val="22"/>
              </w:rPr>
              <w:t>я Шегарского района»; МКУ «Управление</w:t>
            </w:r>
            <w:r w:rsidRPr="00393450">
              <w:rPr>
                <w:sz w:val="22"/>
                <w:szCs w:val="22"/>
              </w:rPr>
              <w:t xml:space="preserve"> образования Администрации Шегарского района»; МКУК «Шегарская централизованная клубная система», </w:t>
            </w:r>
            <w:r w:rsidR="00EE1181" w:rsidRPr="00B87D66">
              <w:rPr>
                <w:sz w:val="22"/>
                <w:szCs w:val="22"/>
              </w:rPr>
              <w:t>МКУ «Физкультурно-спортивный центр Шегарского района»,</w:t>
            </w:r>
            <w:r w:rsidR="00EE1181">
              <w:rPr>
                <w:sz w:val="22"/>
                <w:szCs w:val="22"/>
              </w:rPr>
              <w:t xml:space="preserve"> </w:t>
            </w:r>
            <w:r w:rsidRPr="00393450">
              <w:rPr>
                <w:sz w:val="22"/>
                <w:szCs w:val="22"/>
              </w:rPr>
              <w:t>администрации сельских поселений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Цель муниципальной    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 xml:space="preserve">Создание на территории муниципального образования «Шегарский район» </w:t>
            </w:r>
            <w:proofErr w:type="spellStart"/>
            <w:r w:rsidRPr="0039345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393450">
              <w:rPr>
                <w:rFonts w:ascii="Times New Roman" w:hAnsi="Times New Roman" w:cs="Times New Roman"/>
              </w:rPr>
              <w:t xml:space="preserve"> среды, позволяющей обеспечить  полноценную интеграцию инвалидов в общество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Задачи муниципальной    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>- повышение уровня доступности;</w:t>
            </w:r>
          </w:p>
          <w:p w:rsidR="00AA3294" w:rsidRPr="00393450" w:rsidRDefault="00AA3294" w:rsidP="00EE118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>- предоставление услуг по культурной, спортивно-оздоровительной и социальной реабилитации;</w:t>
            </w:r>
          </w:p>
          <w:p w:rsidR="00AA3294" w:rsidRPr="00606687" w:rsidRDefault="00EE1181" w:rsidP="00606687">
            <w:pPr>
              <w:rPr>
                <w:color w:val="FF0000"/>
                <w:sz w:val="22"/>
                <w:szCs w:val="22"/>
              </w:rPr>
            </w:pPr>
            <w:r w:rsidRPr="00BB1CAF">
              <w:rPr>
                <w:sz w:val="22"/>
                <w:szCs w:val="22"/>
              </w:rPr>
              <w:t xml:space="preserve">- </w:t>
            </w:r>
            <w:r w:rsidRPr="00B87D66">
              <w:rPr>
                <w:sz w:val="22"/>
                <w:szCs w:val="22"/>
              </w:rPr>
              <w:t xml:space="preserve">информирование о мероприятиях  </w:t>
            </w:r>
            <w:r w:rsidR="00606687" w:rsidRPr="00B87D66">
              <w:rPr>
                <w:sz w:val="22"/>
                <w:szCs w:val="22"/>
              </w:rPr>
              <w:t xml:space="preserve">с участием граждан с ограниченными возможностями здоровья </w:t>
            </w:r>
            <w:r w:rsidRPr="00B87D66">
              <w:rPr>
                <w:sz w:val="22"/>
                <w:szCs w:val="22"/>
              </w:rPr>
              <w:t xml:space="preserve"> через СМИ и в сети</w:t>
            </w:r>
            <w:r w:rsidR="00BB1CAF" w:rsidRPr="00B87D66">
              <w:rPr>
                <w:sz w:val="22"/>
                <w:szCs w:val="22"/>
              </w:rPr>
              <w:t xml:space="preserve"> «Интернет»</w:t>
            </w:r>
            <w:r w:rsidR="00B87D66">
              <w:rPr>
                <w:sz w:val="22"/>
                <w:szCs w:val="22"/>
              </w:rPr>
              <w:t>.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Сроки реализации           </w:t>
            </w:r>
            <w:r w:rsidRPr="00393450">
              <w:rPr>
                <w:sz w:val="22"/>
                <w:szCs w:val="22"/>
              </w:rPr>
              <w:br/>
              <w:t>муниципальной программы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 2021-2023 годы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Источники финансирования   </w:t>
            </w:r>
            <w:r w:rsidRPr="00393450">
              <w:rPr>
                <w:sz w:val="22"/>
                <w:szCs w:val="22"/>
              </w:rPr>
              <w:br/>
              <w:t>муниципальной программы, </w:t>
            </w:r>
            <w:r w:rsidRPr="00393450">
              <w:rPr>
                <w:sz w:val="22"/>
                <w:szCs w:val="22"/>
              </w:rPr>
              <w:br/>
              <w:t>в том числе по годам (прогноз):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Расходы (тыс. рублей)                                  </w:t>
            </w:r>
          </w:p>
        </w:tc>
      </w:tr>
      <w:tr w:rsidR="00AA3294" w:rsidRPr="00393450" w:rsidTr="00EE1181">
        <w:trPr>
          <w:trHeight w:val="602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294" w:rsidRPr="00393450" w:rsidRDefault="00AA3294" w:rsidP="00EE11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2021 год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2022 год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2023 год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A3294" w:rsidRPr="00393450" w:rsidTr="00EE1181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39345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C66AF7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C66AF7">
              <w:rPr>
                <w:sz w:val="22"/>
                <w:szCs w:val="22"/>
              </w:rPr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93450">
              <w:rPr>
                <w:sz w:val="22"/>
                <w:szCs w:val="22"/>
              </w:rPr>
              <w:t>,0</w:t>
            </w:r>
          </w:p>
        </w:tc>
      </w:tr>
      <w:tr w:rsidR="00AA3294" w:rsidRPr="00393450" w:rsidTr="00EE1181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39345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120,0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C66AF7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C66AF7">
              <w:rPr>
                <w:sz w:val="22"/>
                <w:szCs w:val="22"/>
              </w:rPr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0,0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 областного бюд</w:t>
            </w:r>
            <w:r w:rsidR="00575B00">
              <w:rPr>
                <w:sz w:val="22"/>
                <w:szCs w:val="22"/>
              </w:rPr>
              <w:t>жета (по согласованию)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</w:tr>
      <w:tr w:rsidR="00AA3294" w:rsidRPr="00393450" w:rsidTr="00EE1181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 федерального бюджета (по согласованию)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</w:tr>
      <w:tr w:rsidR="00AA3294" w:rsidRPr="00393450" w:rsidTr="00EE1181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Другие источники   (по согласованию)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9345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93450">
              <w:rPr>
                <w:sz w:val="22"/>
                <w:szCs w:val="22"/>
              </w:rPr>
              <w:t>,0</w:t>
            </w:r>
          </w:p>
        </w:tc>
      </w:tr>
      <w:tr w:rsidR="00AA3294" w:rsidRPr="00393450" w:rsidTr="00EE1181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Pr="00393450" w:rsidRDefault="00AA3294" w:rsidP="00EE1181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Планируемые результаты     </w:t>
            </w:r>
            <w:r w:rsidRPr="00393450">
              <w:rPr>
                <w:sz w:val="22"/>
                <w:szCs w:val="22"/>
              </w:rPr>
              <w:br/>
              <w:t>реализации муниципальной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3294" w:rsidRDefault="00AA3294" w:rsidP="00EE1181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1. Составление паспортов объектов социальной инфраструктуры – 20%;</w:t>
            </w:r>
          </w:p>
          <w:p w:rsidR="00575B00" w:rsidRPr="00393450" w:rsidRDefault="00575B00" w:rsidP="00EE1181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Количество инвалидов, для которых созданы условия доступности общего имущества (приобретение, доставка и установка подъемного оборудования (подъемников и пандусов) – 1 человек;</w:t>
            </w:r>
          </w:p>
          <w:p w:rsidR="00AA3294" w:rsidRPr="00393450" w:rsidRDefault="00575B00" w:rsidP="00EE1181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3294" w:rsidRPr="00393450">
              <w:rPr>
                <w:sz w:val="22"/>
                <w:szCs w:val="22"/>
              </w:rPr>
              <w:t>. Доля доступных  (частично доступных) для инвалидов приоритетных объектов социальной инфраструктуры – 20%;</w:t>
            </w:r>
          </w:p>
          <w:p w:rsidR="00AA3294" w:rsidRPr="00393450" w:rsidRDefault="00575B00" w:rsidP="00EE1181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294" w:rsidRPr="00393450">
              <w:rPr>
                <w:sz w:val="22"/>
                <w:szCs w:val="22"/>
              </w:rPr>
              <w:t xml:space="preserve">. Доля инвалидов задействованных в культурных и спортивных мероприятиях </w:t>
            </w:r>
            <w:r w:rsidR="002F6EEF">
              <w:rPr>
                <w:sz w:val="22"/>
                <w:szCs w:val="22"/>
              </w:rPr>
              <w:t>от общего числа инвалидов – 28%;</w:t>
            </w:r>
          </w:p>
          <w:p w:rsidR="00AA3294" w:rsidRPr="00393450" w:rsidRDefault="00575B00" w:rsidP="00B03FE7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294" w:rsidRPr="00393450">
              <w:rPr>
                <w:sz w:val="22"/>
                <w:szCs w:val="22"/>
              </w:rPr>
              <w:t>. Информационное освещение</w:t>
            </w:r>
            <w:r w:rsidR="00B03FE7">
              <w:rPr>
                <w:sz w:val="22"/>
                <w:szCs w:val="22"/>
              </w:rPr>
              <w:t xml:space="preserve"> мероприятий с участием лиц с ограниченными возможностями здоровья через СМИ и в сети «Интернет»</w:t>
            </w:r>
            <w:r w:rsidR="002E4673">
              <w:rPr>
                <w:sz w:val="22"/>
                <w:szCs w:val="22"/>
              </w:rPr>
              <w:t xml:space="preserve"> </w:t>
            </w:r>
            <w:r w:rsidR="00AA3294" w:rsidRPr="00393450">
              <w:rPr>
                <w:sz w:val="22"/>
                <w:szCs w:val="22"/>
              </w:rPr>
              <w:t>–</w:t>
            </w:r>
            <w:r w:rsidR="002E4673">
              <w:rPr>
                <w:sz w:val="22"/>
                <w:szCs w:val="22"/>
              </w:rPr>
              <w:t xml:space="preserve"> до </w:t>
            </w:r>
            <w:r w:rsidR="00AA3294" w:rsidRPr="00393450">
              <w:rPr>
                <w:sz w:val="22"/>
                <w:szCs w:val="22"/>
              </w:rPr>
              <w:t xml:space="preserve"> 6 материалов</w:t>
            </w:r>
            <w:r w:rsidR="002E4673">
              <w:rPr>
                <w:sz w:val="22"/>
                <w:szCs w:val="22"/>
              </w:rPr>
              <w:t xml:space="preserve"> в год</w:t>
            </w:r>
            <w:r w:rsidR="00AA3294" w:rsidRPr="00393450">
              <w:rPr>
                <w:sz w:val="22"/>
                <w:szCs w:val="22"/>
              </w:rPr>
              <w:t>.</w:t>
            </w:r>
          </w:p>
        </w:tc>
      </w:tr>
    </w:tbl>
    <w:p w:rsidR="00AA3294" w:rsidRDefault="00AA3294" w:rsidP="00AA3294">
      <w:pPr>
        <w:pStyle w:val="a6"/>
        <w:spacing w:before="0"/>
        <w:rPr>
          <w:szCs w:val="24"/>
        </w:rPr>
        <w:sectPr w:rsidR="00AA3294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294" w:rsidRPr="004165C3" w:rsidRDefault="00E866E9" w:rsidP="00AA3294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A3294" w:rsidRPr="004165C3" w:rsidRDefault="00AA3294" w:rsidP="00AA3294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AA3294" w:rsidRDefault="00AA3294" w:rsidP="00AA329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AA3294" w:rsidRDefault="00AA3294" w:rsidP="00AA329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A3294" w:rsidRDefault="00AA3294" w:rsidP="00AA32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294" w:rsidRPr="00546EF8" w:rsidRDefault="00AA3294" w:rsidP="00AA32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AA3294" w:rsidRDefault="00AA3294" w:rsidP="00AA32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 на период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AA3294" w:rsidRPr="00B0631A" w:rsidTr="00EE1181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Задача № 1. 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EE1181" w:rsidP="00EE1181">
            <w:pPr>
              <w:widowControl w:val="0"/>
              <w:autoSpaceDE w:val="0"/>
              <w:autoSpaceDN w:val="0"/>
              <w:adjustRightInd w:val="0"/>
            </w:pPr>
            <w:r w:rsidRPr="00B87D66">
              <w:t>К 2024</w:t>
            </w:r>
            <w:r w:rsidR="00AA3294" w:rsidRPr="00B87D66">
              <w:t xml:space="preserve"> году составление</w:t>
            </w:r>
            <w:r w:rsidR="00AA3294" w:rsidRPr="00B0631A">
              <w:t xml:space="preserve"> паспортов объекто</w:t>
            </w:r>
            <w:r w:rsidR="00AA3294">
              <w:t>в социальной инфраструктуры – 20</w:t>
            </w:r>
            <w:r w:rsidR="00AA3294" w:rsidRPr="00B0631A">
              <w:t>%</w:t>
            </w:r>
          </w:p>
        </w:tc>
      </w:tr>
      <w:tr w:rsidR="00AA3294" w:rsidRPr="00B0631A" w:rsidTr="00EE1181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 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2. </w:t>
            </w:r>
            <w:r w:rsidRPr="00B0631A">
              <w:t>Проведение рем</w:t>
            </w:r>
            <w:r w:rsidR="00696374">
              <w:t>онта жилых помещений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87D66" w:rsidRDefault="00696374" w:rsidP="00B03FE7">
            <w:pPr>
              <w:widowControl w:val="0"/>
              <w:autoSpaceDE w:val="0"/>
              <w:autoSpaceDN w:val="0"/>
              <w:adjustRightInd w:val="0"/>
            </w:pPr>
            <w:r w:rsidRPr="00B87D66">
              <w:t>Ремонт   жилых помещений</w:t>
            </w:r>
            <w:r w:rsidR="00A82862" w:rsidRPr="00B87D66">
              <w:t xml:space="preserve"> инвалид</w:t>
            </w:r>
            <w:r w:rsidR="00870CFA" w:rsidRPr="00B87D66">
              <w:t>ов</w:t>
            </w:r>
            <w:r w:rsidRPr="00B87D66">
              <w:t xml:space="preserve"> </w:t>
            </w:r>
          </w:p>
        </w:tc>
      </w:tr>
      <w:tr w:rsidR="00AA3294" w:rsidRPr="00B0631A" w:rsidTr="00EE1181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3. </w:t>
            </w:r>
            <w:r w:rsidRPr="00B0631A">
              <w:t>Доступность приоритетных объ</w:t>
            </w:r>
            <w:r>
              <w:t>ектов социальной инфраструктуры: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МКУ «Управление </w:t>
            </w:r>
            <w:r w:rsidRPr="00B0631A">
              <w:t xml:space="preserve">образования Администрации </w:t>
            </w:r>
            <w:r w:rsidRPr="00B0631A">
              <w:lastRenderedPageBreak/>
              <w:t>Шегарского района</w:t>
            </w:r>
            <w:r>
              <w:t>»,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,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Составление проектно-сметной документации на капитальный ремонт  объектов</w:t>
            </w:r>
          </w:p>
        </w:tc>
      </w:tr>
      <w:tr w:rsidR="00AA3294" w:rsidRPr="00B0631A" w:rsidTr="00EE1181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 социальной инфраструктуры</w:t>
            </w:r>
            <w:r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  <w:r>
              <w:t xml:space="preserve"> в т.ч.: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1.3.2.1.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– 0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.2</w:t>
            </w:r>
            <w:r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>
              <w:t>: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МКУ «Управление </w:t>
            </w:r>
            <w:r w:rsidRPr="00B0631A">
              <w:t>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Pr="00B0631A">
              <w:t>, оборудованных с учет</w:t>
            </w:r>
            <w:r>
              <w:t>ом доступности для инвалидов – 1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696374" w:rsidP="00EE1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</w:t>
            </w:r>
            <w:r w:rsidR="00AA3294" w:rsidRPr="00B0631A">
              <w:t>объектов потребительского рынка</w:t>
            </w:r>
            <w:r>
              <w:t xml:space="preserve"> - 0</w:t>
            </w:r>
          </w:p>
        </w:tc>
      </w:tr>
      <w:tr w:rsidR="00AA3294" w:rsidRPr="00B0631A" w:rsidTr="00EE1181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  <w:r>
              <w:t>2.</w:t>
            </w:r>
            <w:r w:rsidRPr="00B0631A">
              <w:t>4</w:t>
            </w:r>
            <w: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0</w:t>
            </w:r>
          </w:p>
        </w:tc>
      </w:tr>
      <w:tr w:rsidR="00AA3294" w:rsidRPr="00B0631A" w:rsidTr="00EE1181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A3294" w:rsidRPr="00B0631A" w:rsidTr="00EE1181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A3294" w:rsidRPr="00B0631A" w:rsidTr="00EE1181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>
              <w:t>(0 парковочных места)</w:t>
            </w:r>
          </w:p>
        </w:tc>
      </w:tr>
      <w:tr w:rsidR="00AA3294" w:rsidRPr="00B0631A" w:rsidTr="00EE1181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0631A">
              <w:t>.</w:t>
            </w:r>
            <w:r>
              <w:t>3.4.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МКУ «Управление </w:t>
            </w:r>
            <w:r w:rsidRPr="00B0631A">
              <w:t>образования Администрации Шегарского района</w:t>
            </w:r>
            <w:r>
              <w:t>»</w:t>
            </w:r>
            <w:r w:rsidRPr="00B0631A">
              <w:t>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;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 xml:space="preserve">– 0 </w:t>
            </w:r>
            <w:r w:rsidRPr="00B0631A">
              <w:rPr>
                <w:lang w:eastAsia="en-US"/>
              </w:rPr>
              <w:t>чел.</w:t>
            </w:r>
          </w:p>
        </w:tc>
      </w:tr>
      <w:tr w:rsidR="00AA3294" w:rsidRPr="00B0631A" w:rsidTr="00EE1181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A3294" w:rsidRPr="00B0631A" w:rsidTr="00EE1181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2023год 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E866E9" w:rsidP="00EE1181">
            <w:pPr>
              <w:widowControl w:val="0"/>
              <w:autoSpaceDE w:val="0"/>
              <w:autoSpaceDN w:val="0"/>
              <w:adjustRightInd w:val="0"/>
            </w:pPr>
            <w:r>
              <w:t>1.3.5</w:t>
            </w:r>
            <w:r w:rsidR="00AA3294" w:rsidRPr="00C66AF7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 </w:t>
            </w:r>
            <w:r w:rsidRPr="00C66AF7">
              <w:rPr>
                <w:lang w:eastAsia="en-US"/>
              </w:rPr>
              <w:t>Создание условий доступности объектов общего имущества в многоквартирных домах, в которых проживают инвалиды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C66AF7">
              <w:t>Администрация Шегарского района, Администрации сельских 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2" w:rsidRPr="00C66AF7" w:rsidRDefault="00DA4DC3" w:rsidP="00870CFA">
            <w:pPr>
              <w:widowControl w:val="0"/>
              <w:autoSpaceDE w:val="0"/>
              <w:autoSpaceDN w:val="0"/>
              <w:adjustRightInd w:val="0"/>
            </w:pPr>
            <w:r w:rsidRPr="00B87D66">
              <w:t>Количество инвалидов, для которых созданы условия доступности общего имущества в многоквартирных домах (приобретение, доставка и установка подъемного оборудования (подъемников и пандусов)) – 1 человек</w:t>
            </w: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Pr="00B0631A">
              <w:t xml:space="preserve"> услуг по культурной, спортивно-оздоровительной и социальной реабилитации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.1.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Pr="00B0631A">
              <w:t>Проведение ежегодного фест</w:t>
            </w:r>
            <w:r>
              <w:t xml:space="preserve">иваля для лиц с ограниченными возможностями </w:t>
            </w:r>
            <w:r w:rsidRPr="00B0631A">
              <w:t xml:space="preserve"> «Преодолей себя»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>
              <w:t xml:space="preserve">а, 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 xml:space="preserve">, 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МКУ «Физкультурно-спортивный центр Шегарского района»,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</w:t>
            </w:r>
            <w:r w:rsidR="00870CFA">
              <w:t xml:space="preserve">рных и спортивных мероприятиях </w:t>
            </w:r>
            <w:r>
              <w:t>до  80 человек (ежегодно)</w:t>
            </w:r>
          </w:p>
        </w:tc>
      </w:tr>
      <w:tr w:rsidR="00AA3294" w:rsidRPr="00B0631A" w:rsidTr="00EE1181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 xml:space="preserve">, 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>,  МКУ «Физкультурно-спортивный центр Шегарского района»,</w:t>
            </w:r>
          </w:p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до  620 человек (ежегодно)</w:t>
            </w:r>
          </w:p>
        </w:tc>
      </w:tr>
      <w:tr w:rsidR="00AA3294" w:rsidRPr="00B0631A" w:rsidTr="00EE1181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AA3294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90B" w:rsidRPr="00B0631A" w:rsidTr="00357AED">
        <w:trPr>
          <w:trHeight w:val="13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B779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</w:t>
            </w:r>
          </w:p>
          <w:p w:rsidR="00B7790B" w:rsidRPr="00B0631A" w:rsidRDefault="00B7790B" w:rsidP="002E4673">
            <w:pPr>
              <w:widowControl w:val="0"/>
              <w:autoSpaceDE w:val="0"/>
              <w:autoSpaceDN w:val="0"/>
              <w:adjustRightInd w:val="0"/>
            </w:pPr>
            <w:r w:rsidRPr="00B87D66">
              <w:t>Информирование о мероприятиях с участием граждан с ограниченными возможностями здоровья через СМИ и в сети «Интернет»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D6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D6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D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D6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D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EE1181">
            <w:pPr>
              <w:widowControl w:val="0"/>
              <w:autoSpaceDE w:val="0"/>
              <w:autoSpaceDN w:val="0"/>
              <w:adjustRightInd w:val="0"/>
            </w:pPr>
            <w:r w:rsidRPr="00B87D66">
              <w:t>2021-2023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0631A" w:rsidRDefault="00B7790B" w:rsidP="00870CFA">
            <w:pPr>
              <w:widowControl w:val="0"/>
              <w:autoSpaceDE w:val="0"/>
              <w:autoSpaceDN w:val="0"/>
              <w:adjustRightInd w:val="0"/>
            </w:pPr>
            <w:r w:rsidRPr="00B87D66">
              <w:t>Администрация Шегарского района, редакция газеты «Шегарский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B" w:rsidRPr="00B87D66" w:rsidRDefault="00B7790B" w:rsidP="00B464CA">
            <w:pPr>
              <w:widowControl w:val="0"/>
              <w:autoSpaceDE w:val="0"/>
              <w:autoSpaceDN w:val="0"/>
              <w:adjustRightInd w:val="0"/>
            </w:pPr>
            <w:r w:rsidRPr="00B87D66">
              <w:t>Количество публикаций - до 6 материалов в год</w:t>
            </w:r>
          </w:p>
          <w:p w:rsidR="00B7790B" w:rsidRPr="00B0631A" w:rsidRDefault="00B7790B" w:rsidP="00B464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294" w:rsidRPr="00B0631A" w:rsidTr="00EE11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r>
              <w:t xml:space="preserve">  345</w:t>
            </w:r>
            <w:r w:rsidRPr="00C66AF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  <w:r w:rsidRPr="00C66A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66AF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6AF7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4" w:rsidRPr="00B0631A" w:rsidRDefault="00AA3294" w:rsidP="00EE11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AA3294" w:rsidRDefault="00AA3294" w:rsidP="00AA3294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AA3294" w:rsidRDefault="00AA3294" w:rsidP="00AA3294"/>
    <w:p w:rsidR="00AA3294" w:rsidRDefault="00AA3294" w:rsidP="00AA3294">
      <w:pPr>
        <w:pStyle w:val="a5"/>
      </w:pPr>
    </w:p>
    <w:p w:rsidR="00AA3294" w:rsidRDefault="00AA3294" w:rsidP="00AA3294">
      <w:pPr>
        <w:pStyle w:val="a6"/>
        <w:spacing w:before="0"/>
        <w:rPr>
          <w:szCs w:val="24"/>
        </w:rPr>
      </w:pPr>
    </w:p>
    <w:p w:rsidR="00AA3294" w:rsidRDefault="00AA3294" w:rsidP="00AA3294">
      <w:pPr>
        <w:pStyle w:val="a6"/>
        <w:spacing w:before="0"/>
        <w:rPr>
          <w:szCs w:val="24"/>
        </w:rPr>
      </w:pPr>
    </w:p>
    <w:p w:rsidR="00AA3294" w:rsidRDefault="00AA3294" w:rsidP="00AA3294">
      <w:pPr>
        <w:pStyle w:val="a6"/>
        <w:spacing w:before="0"/>
        <w:rPr>
          <w:szCs w:val="24"/>
        </w:rPr>
      </w:pPr>
    </w:p>
    <w:p w:rsidR="00AA3294" w:rsidRDefault="00AA3294" w:rsidP="00AA3294">
      <w:pPr>
        <w:pStyle w:val="a6"/>
        <w:spacing w:before="0"/>
        <w:rPr>
          <w:szCs w:val="24"/>
        </w:rPr>
      </w:pPr>
    </w:p>
    <w:p w:rsidR="002A0AE3" w:rsidRDefault="002A0AE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2E4673" w:rsidRDefault="002E4673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B7790B" w:rsidRDefault="00B7790B" w:rsidP="00AA3294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AA3294" w:rsidRPr="004165C3" w:rsidRDefault="00AA3294" w:rsidP="00AA3294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A3294" w:rsidRPr="004165C3" w:rsidRDefault="00AA3294" w:rsidP="00AA3294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AA3294" w:rsidRDefault="00AA3294" w:rsidP="00AA329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AA3294" w:rsidRDefault="00AA3294" w:rsidP="00AA3294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AA3294" w:rsidRPr="00546EF8" w:rsidRDefault="00AA3294" w:rsidP="00AA3294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AA3294" w:rsidRDefault="00AA3294" w:rsidP="00AA32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2021-2023 годы»</w:t>
      </w:r>
    </w:p>
    <w:p w:rsidR="00AA3294" w:rsidRPr="00515FCE" w:rsidRDefault="00AA3294" w:rsidP="00AA32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a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1001"/>
        <w:gridCol w:w="992"/>
        <w:gridCol w:w="984"/>
      </w:tblGrid>
      <w:tr w:rsidR="00AA3294" w:rsidRPr="00CA2F9D" w:rsidTr="00EE1181">
        <w:trPr>
          <w:trHeight w:val="900"/>
        </w:trPr>
        <w:tc>
          <w:tcPr>
            <w:tcW w:w="564" w:type="dxa"/>
            <w:vMerge w:val="restart"/>
          </w:tcPr>
          <w:p w:rsidR="00AA3294" w:rsidRPr="00CA2F9D" w:rsidRDefault="00AA3294" w:rsidP="00EE1181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AA3294" w:rsidRPr="00CA2F9D" w:rsidRDefault="00AA3294" w:rsidP="00EE1181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AA3294" w:rsidRPr="00CA2F9D" w:rsidTr="00EE1181">
        <w:trPr>
          <w:trHeight w:val="720"/>
        </w:trPr>
        <w:tc>
          <w:tcPr>
            <w:tcW w:w="564" w:type="dxa"/>
            <w:vMerge/>
          </w:tcPr>
          <w:p w:rsidR="00AA3294" w:rsidRPr="00CA2F9D" w:rsidRDefault="00AA3294" w:rsidP="00EE118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A3294" w:rsidRPr="00CA2F9D" w:rsidRDefault="00AA3294" w:rsidP="00EE118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AA3294" w:rsidRPr="00CA2F9D" w:rsidRDefault="00AA3294" w:rsidP="00EE11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A3294" w:rsidRPr="00CA2F9D" w:rsidRDefault="00AA3294" w:rsidP="00EE11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A3294" w:rsidRPr="00CA2F9D" w:rsidRDefault="00AA3294" w:rsidP="00EE11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3294" w:rsidRPr="00CA2F9D" w:rsidRDefault="00AA3294" w:rsidP="00EE11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A3294" w:rsidRPr="00CA2F9D" w:rsidRDefault="00AA3294" w:rsidP="00EE1181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AA3294" w:rsidRPr="00CA2F9D" w:rsidRDefault="00AA3294" w:rsidP="00EE1181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AA3294" w:rsidRPr="00CA2F9D" w:rsidRDefault="00AA3294" w:rsidP="00EE1181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AA3294" w:rsidRPr="00CA2F9D" w:rsidRDefault="00AA3294" w:rsidP="00EE1181">
            <w:pPr>
              <w:pStyle w:val="conspluscell"/>
              <w:jc w:val="center"/>
            </w:pPr>
          </w:p>
        </w:tc>
      </w:tr>
      <w:tr w:rsidR="00AA3294" w:rsidRPr="00CA2F9D" w:rsidTr="00EE1181">
        <w:tc>
          <w:tcPr>
            <w:tcW w:w="564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AA3294" w:rsidRPr="00CA2F9D" w:rsidRDefault="00AA3294" w:rsidP="00EE1181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7A73A7" w:rsidRPr="00C66AF7" w:rsidTr="00EE1181">
        <w:trPr>
          <w:trHeight w:val="360"/>
        </w:trPr>
        <w:tc>
          <w:tcPr>
            <w:tcW w:w="564" w:type="dxa"/>
            <w:vMerge w:val="restart"/>
          </w:tcPr>
          <w:p w:rsidR="007A73A7" w:rsidRPr="00C66AF7" w:rsidRDefault="007A73A7" w:rsidP="00EE1181">
            <w:pPr>
              <w:pStyle w:val="conspluscell"/>
            </w:pPr>
            <w:r w:rsidRPr="00C66AF7">
              <w:t>1.</w:t>
            </w:r>
          </w:p>
        </w:tc>
        <w:tc>
          <w:tcPr>
            <w:tcW w:w="2101" w:type="dxa"/>
            <w:vMerge w:val="restart"/>
          </w:tcPr>
          <w:p w:rsidR="007A73A7" w:rsidRPr="00C66AF7" w:rsidRDefault="007A73A7" w:rsidP="007A73A7">
            <w:pPr>
              <w:pStyle w:val="conspluscell"/>
            </w:pPr>
            <w:r w:rsidRPr="002340F2">
              <w:rPr>
                <w:b/>
              </w:rPr>
              <w:t>Задача № 1</w:t>
            </w:r>
            <w:r>
              <w:t xml:space="preserve"> Повышение уровня доступности</w:t>
            </w: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1</w:t>
            </w:r>
            <w:r>
              <w:t xml:space="preserve"> </w:t>
            </w:r>
            <w:r w:rsidRPr="00C66AF7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66AF7">
              <w:t>маломобильных</w:t>
            </w:r>
            <w:proofErr w:type="spellEnd"/>
            <w:r w:rsidRPr="00C66AF7">
              <w:t xml:space="preserve"> групп населения</w:t>
            </w:r>
          </w:p>
        </w:tc>
        <w:tc>
          <w:tcPr>
            <w:tcW w:w="168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7,3%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10%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15%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20%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537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2</w:t>
            </w:r>
            <w:r>
              <w:t xml:space="preserve"> </w:t>
            </w:r>
            <w:r w:rsidRPr="00C66AF7">
              <w:t xml:space="preserve">Проведение ремонта жилых помещений инвалидов. </w:t>
            </w:r>
          </w:p>
        </w:tc>
        <w:tc>
          <w:tcPr>
            <w:tcW w:w="1681" w:type="dxa"/>
          </w:tcPr>
          <w:p w:rsidR="002E4673" w:rsidRPr="00C66AF7" w:rsidRDefault="002E4673" w:rsidP="002E4673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t>0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3</w:t>
            </w:r>
            <w:r>
              <w:t xml:space="preserve"> </w:t>
            </w:r>
            <w:r w:rsidRPr="00C66AF7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Количество</w:t>
            </w:r>
            <w:r w:rsidR="007A73A7" w:rsidRPr="00C66AF7">
              <w:t xml:space="preserve"> объектов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t>0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4</w:t>
            </w:r>
            <w:r>
              <w:t xml:space="preserve"> </w:t>
            </w:r>
            <w:r w:rsidRPr="00C66AF7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Количество</w:t>
            </w:r>
            <w:r w:rsidR="007A73A7" w:rsidRPr="00C66AF7">
              <w:t xml:space="preserve"> объектов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1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t>0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5</w:t>
            </w:r>
            <w:r>
              <w:t xml:space="preserve"> </w:t>
            </w:r>
            <w:r w:rsidRPr="00C66AF7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Количество</w:t>
            </w:r>
            <w:r w:rsidR="007A73A7" w:rsidRPr="00C66AF7">
              <w:t xml:space="preserve"> объектов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t>0</w:t>
            </w:r>
          </w:p>
          <w:p w:rsidR="007A73A7" w:rsidRPr="00C66AF7" w:rsidRDefault="007A73A7" w:rsidP="00EE1181">
            <w:pPr>
              <w:pStyle w:val="conspluscell"/>
            </w:pPr>
          </w:p>
        </w:tc>
      </w:tr>
      <w:tr w:rsidR="007A73A7" w:rsidRPr="00C66AF7" w:rsidTr="00EE1181">
        <w:trPr>
          <w:trHeight w:val="5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6</w:t>
            </w:r>
            <w:r>
              <w:t xml:space="preserve"> </w:t>
            </w:r>
            <w:r w:rsidRPr="00C66AF7">
              <w:t>Доступность административных зданий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-</w:t>
            </w:r>
          </w:p>
          <w:p w:rsidR="007A73A7" w:rsidRPr="00C66AF7" w:rsidRDefault="007A73A7" w:rsidP="00EE1181">
            <w:pPr>
              <w:pStyle w:val="conspluscell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 xml:space="preserve">Показатель 7 </w:t>
            </w:r>
            <w:r w:rsidRPr="00C66AF7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</w:t>
            </w:r>
            <w:r w:rsidR="007A73A7" w:rsidRPr="00C66AF7">
              <w:t>во объектов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rPr>
                <w:rFonts w:eastAsia="Times New Roman" w:cs="Times New Roman"/>
              </w:rPr>
              <w:t>0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7A73A7" w:rsidRPr="00C66AF7" w:rsidRDefault="007A73A7" w:rsidP="00EE1181">
            <w:pPr>
              <w:pStyle w:val="conspluscell"/>
            </w:pPr>
            <w:r w:rsidRPr="007A73A7">
              <w:rPr>
                <w:b/>
              </w:rPr>
              <w:t>Показатель 8</w:t>
            </w:r>
            <w:r>
              <w:t xml:space="preserve"> </w:t>
            </w:r>
            <w:r w:rsidR="00B464CA" w:rsidRPr="002E4673">
              <w:t>Кол</w:t>
            </w:r>
            <w:r w:rsidR="00B03FE7" w:rsidRPr="002E4673">
              <w:t>ичество</w:t>
            </w:r>
            <w:r w:rsidRPr="00C66AF7">
              <w:t xml:space="preserve">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7A73A7" w:rsidRPr="00C66AF7" w:rsidRDefault="002E4673" w:rsidP="00EE1181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4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>
              <w:t>0</w:t>
            </w:r>
          </w:p>
          <w:p w:rsidR="007A73A7" w:rsidRPr="00C66AF7" w:rsidRDefault="007A73A7" w:rsidP="00EE1181">
            <w:pPr>
              <w:pStyle w:val="conspluscell"/>
              <w:jc w:val="center"/>
            </w:pPr>
          </w:p>
        </w:tc>
      </w:tr>
      <w:tr w:rsidR="007A73A7" w:rsidRPr="00C66AF7" w:rsidTr="00EE1181">
        <w:trPr>
          <w:trHeight w:val="460"/>
        </w:trPr>
        <w:tc>
          <w:tcPr>
            <w:tcW w:w="564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7A73A7" w:rsidRPr="00C66AF7" w:rsidRDefault="007A73A7" w:rsidP="00EE1181">
            <w:pPr>
              <w:pStyle w:val="conspluscell"/>
            </w:pPr>
          </w:p>
        </w:tc>
        <w:tc>
          <w:tcPr>
            <w:tcW w:w="5091" w:type="dxa"/>
          </w:tcPr>
          <w:p w:rsidR="00B464CA" w:rsidRPr="00C66AF7" w:rsidRDefault="007A73A7" w:rsidP="00E1020C">
            <w:pPr>
              <w:pStyle w:val="conspluscell"/>
            </w:pPr>
            <w:r w:rsidRPr="007A73A7">
              <w:rPr>
                <w:b/>
              </w:rPr>
              <w:t>Показатель 9</w:t>
            </w:r>
            <w:r>
              <w:t xml:space="preserve"> </w:t>
            </w:r>
            <w:r w:rsidR="00B464CA" w:rsidRPr="00B87D66">
              <w:t>Количество инвалидов, для которых созданы условия доступности общего имущества в многоквартирных домах</w:t>
            </w:r>
            <w:r w:rsidR="002F6EEF" w:rsidRPr="00B87D66">
              <w:t xml:space="preserve"> (</w:t>
            </w:r>
            <w:r w:rsidR="00E1020C" w:rsidRPr="00B87D66">
              <w:t>приобретение, доставка и установка подъемного оборудования</w:t>
            </w:r>
            <w:r w:rsidR="00B87D66">
              <w:t xml:space="preserve"> </w:t>
            </w:r>
            <w:r w:rsidR="00E1020C" w:rsidRPr="00B87D66">
              <w:t>(подъемников и пандусов)</w:t>
            </w:r>
            <w:r w:rsidR="002F6EEF" w:rsidRPr="00B87D66">
              <w:t>)</w:t>
            </w:r>
          </w:p>
        </w:tc>
        <w:tc>
          <w:tcPr>
            <w:tcW w:w="1681" w:type="dxa"/>
          </w:tcPr>
          <w:p w:rsidR="00B464CA" w:rsidRDefault="007A73A7" w:rsidP="00EE1181">
            <w:pPr>
              <w:pStyle w:val="conspluscell"/>
              <w:jc w:val="center"/>
            </w:pPr>
            <w:r w:rsidRPr="00C66AF7">
              <w:t xml:space="preserve">Количество </w:t>
            </w:r>
            <w:r w:rsidR="002E4673">
              <w:t>человек</w:t>
            </w:r>
          </w:p>
          <w:p w:rsidR="00B464CA" w:rsidRPr="00C66AF7" w:rsidRDefault="00B464CA" w:rsidP="00EE1181">
            <w:pPr>
              <w:pStyle w:val="conspluscell"/>
              <w:jc w:val="center"/>
            </w:pPr>
          </w:p>
        </w:tc>
        <w:tc>
          <w:tcPr>
            <w:tcW w:w="869" w:type="dxa"/>
          </w:tcPr>
          <w:p w:rsidR="007A73A7" w:rsidRPr="00C66AF7" w:rsidRDefault="007A73A7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1</w:t>
            </w:r>
          </w:p>
        </w:tc>
        <w:tc>
          <w:tcPr>
            <w:tcW w:w="984" w:type="dxa"/>
          </w:tcPr>
          <w:p w:rsidR="007A73A7" w:rsidRPr="00C66AF7" w:rsidRDefault="007A73A7" w:rsidP="00EE1181">
            <w:pPr>
              <w:pStyle w:val="conspluscell"/>
              <w:jc w:val="center"/>
            </w:pPr>
            <w:r w:rsidRPr="00C66AF7">
              <w:t>0</w:t>
            </w:r>
          </w:p>
        </w:tc>
      </w:tr>
      <w:tr w:rsidR="00AA3294" w:rsidRPr="00C66AF7" w:rsidTr="00EE1181">
        <w:trPr>
          <w:trHeight w:val="460"/>
        </w:trPr>
        <w:tc>
          <w:tcPr>
            <w:tcW w:w="564" w:type="dxa"/>
            <w:vMerge w:val="restart"/>
          </w:tcPr>
          <w:p w:rsidR="00AA3294" w:rsidRPr="00C66AF7" w:rsidRDefault="007A73A7" w:rsidP="00EE1181">
            <w:pPr>
              <w:pStyle w:val="conspluscell"/>
            </w:pPr>
            <w:r>
              <w:t>2</w:t>
            </w:r>
            <w:r w:rsidR="00AA3294" w:rsidRPr="00C66AF7">
              <w:t>.</w:t>
            </w:r>
          </w:p>
        </w:tc>
        <w:tc>
          <w:tcPr>
            <w:tcW w:w="2101" w:type="dxa"/>
            <w:vMerge w:val="restart"/>
          </w:tcPr>
          <w:p w:rsidR="00AA3294" w:rsidRPr="002340F2" w:rsidRDefault="007A73A7" w:rsidP="00EE11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340F2">
              <w:rPr>
                <w:rFonts w:cs="Times New Roman"/>
                <w:b/>
                <w:sz w:val="24"/>
                <w:szCs w:val="24"/>
              </w:rPr>
              <w:t>Задача № 2</w:t>
            </w:r>
          </w:p>
          <w:p w:rsidR="007A73A7" w:rsidRPr="00C66AF7" w:rsidRDefault="007A73A7" w:rsidP="00EE11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по культурной</w:t>
            </w:r>
            <w:r w:rsidR="002340F2">
              <w:rPr>
                <w:rFonts w:cs="Times New Roman"/>
                <w:sz w:val="24"/>
                <w:szCs w:val="24"/>
              </w:rPr>
              <w:t>, спортивно-оздоровительной и социальной реабилитации</w:t>
            </w:r>
          </w:p>
        </w:tc>
        <w:tc>
          <w:tcPr>
            <w:tcW w:w="5091" w:type="dxa"/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6AF7">
              <w:rPr>
                <w:rFonts w:cs="Times New Roman"/>
                <w:sz w:val="24"/>
                <w:szCs w:val="24"/>
              </w:rPr>
              <w:t xml:space="preserve"> </w:t>
            </w:r>
            <w:r w:rsidR="002340F2" w:rsidRPr="002340F2">
              <w:rPr>
                <w:rFonts w:cs="Times New Roman"/>
                <w:b/>
                <w:sz w:val="24"/>
                <w:szCs w:val="24"/>
              </w:rPr>
              <w:t>Показатель 1</w:t>
            </w:r>
            <w:r w:rsidR="002340F2">
              <w:rPr>
                <w:rFonts w:cs="Times New Roman"/>
                <w:sz w:val="24"/>
                <w:szCs w:val="24"/>
              </w:rPr>
              <w:t xml:space="preserve"> </w:t>
            </w:r>
            <w:r w:rsidRPr="00C66AF7">
              <w:rPr>
                <w:rFonts w:cs="Times New Roman"/>
                <w:sz w:val="24"/>
                <w:szCs w:val="24"/>
              </w:rPr>
              <w:t>Проведение ежегодного фестиваля для инвалидов «Преодолей себя»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Количество человек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AA3294" w:rsidRPr="00C66AF7" w:rsidRDefault="00AA3294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76</w:t>
            </w:r>
          </w:p>
        </w:tc>
        <w:tc>
          <w:tcPr>
            <w:tcW w:w="1001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80</w:t>
            </w:r>
          </w:p>
        </w:tc>
        <w:tc>
          <w:tcPr>
            <w:tcW w:w="992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30</w:t>
            </w:r>
          </w:p>
        </w:tc>
        <w:tc>
          <w:tcPr>
            <w:tcW w:w="984" w:type="dxa"/>
          </w:tcPr>
          <w:p w:rsidR="00AA3294" w:rsidRPr="00C66AF7" w:rsidRDefault="00AA3294" w:rsidP="00EE1181">
            <w:pPr>
              <w:pStyle w:val="conspluscell"/>
              <w:jc w:val="center"/>
            </w:pPr>
            <w:r>
              <w:t>0</w:t>
            </w:r>
          </w:p>
          <w:p w:rsidR="00AA3294" w:rsidRPr="00C66AF7" w:rsidRDefault="00AA3294" w:rsidP="00EE1181">
            <w:pPr>
              <w:pStyle w:val="conspluscell"/>
            </w:pPr>
          </w:p>
        </w:tc>
      </w:tr>
      <w:tr w:rsidR="00AA3294" w:rsidRPr="00C66AF7" w:rsidTr="00EE1181">
        <w:trPr>
          <w:trHeight w:val="460"/>
        </w:trPr>
        <w:tc>
          <w:tcPr>
            <w:tcW w:w="564" w:type="dxa"/>
            <w:vMerge/>
          </w:tcPr>
          <w:p w:rsidR="00AA3294" w:rsidRPr="00C66AF7" w:rsidRDefault="00AA3294" w:rsidP="00EE1181">
            <w:pPr>
              <w:pStyle w:val="conspluscell"/>
            </w:pPr>
          </w:p>
        </w:tc>
        <w:tc>
          <w:tcPr>
            <w:tcW w:w="2101" w:type="dxa"/>
            <w:vMerge/>
          </w:tcPr>
          <w:p w:rsidR="00AA3294" w:rsidRPr="00C66AF7" w:rsidRDefault="00AA3294" w:rsidP="00EE1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AA3294" w:rsidRPr="00C66AF7" w:rsidRDefault="002340F2" w:rsidP="00EE1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40F2">
              <w:rPr>
                <w:rFonts w:cs="Times New Roman"/>
                <w:b/>
                <w:sz w:val="24"/>
                <w:szCs w:val="24"/>
              </w:rPr>
              <w:t>Показатель 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A3294" w:rsidRPr="00C66AF7">
              <w:rPr>
                <w:rFonts w:cs="Times New Roman"/>
                <w:sz w:val="24"/>
                <w:szCs w:val="24"/>
              </w:rPr>
              <w:t>Проведение ежегодной Декады инвалидов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Количество человек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AA3294" w:rsidRPr="00C66AF7" w:rsidRDefault="00AA3294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613</w:t>
            </w:r>
          </w:p>
        </w:tc>
        <w:tc>
          <w:tcPr>
            <w:tcW w:w="1001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620</w:t>
            </w:r>
          </w:p>
        </w:tc>
        <w:tc>
          <w:tcPr>
            <w:tcW w:w="992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0</w:t>
            </w:r>
          </w:p>
          <w:p w:rsidR="00AA3294" w:rsidRPr="00C66AF7" w:rsidRDefault="00AA3294" w:rsidP="00EE1181"/>
        </w:tc>
        <w:tc>
          <w:tcPr>
            <w:tcW w:w="984" w:type="dxa"/>
          </w:tcPr>
          <w:p w:rsidR="00AA3294" w:rsidRPr="00C66AF7" w:rsidRDefault="00AA3294" w:rsidP="00EE1181">
            <w:pPr>
              <w:pStyle w:val="conspluscell"/>
              <w:jc w:val="center"/>
            </w:pPr>
            <w:r>
              <w:t>0</w:t>
            </w:r>
          </w:p>
          <w:p w:rsidR="00AA3294" w:rsidRPr="00C66AF7" w:rsidRDefault="00AA3294" w:rsidP="00EE1181">
            <w:pPr>
              <w:pStyle w:val="conspluscell"/>
              <w:jc w:val="center"/>
            </w:pPr>
          </w:p>
        </w:tc>
      </w:tr>
      <w:tr w:rsidR="00AA3294" w:rsidRPr="00C66AF7" w:rsidTr="00EE1181">
        <w:trPr>
          <w:trHeight w:val="1104"/>
        </w:trPr>
        <w:tc>
          <w:tcPr>
            <w:tcW w:w="564" w:type="dxa"/>
          </w:tcPr>
          <w:p w:rsidR="00AA3294" w:rsidRPr="00C66AF7" w:rsidRDefault="00B87D66" w:rsidP="00EE1181">
            <w:pPr>
              <w:pStyle w:val="conspluscell"/>
            </w:pPr>
            <w:r>
              <w:t>3</w:t>
            </w:r>
            <w:r w:rsidR="00AA3294" w:rsidRPr="00C66AF7">
              <w:t>.</w:t>
            </w:r>
          </w:p>
        </w:tc>
        <w:tc>
          <w:tcPr>
            <w:tcW w:w="2101" w:type="dxa"/>
          </w:tcPr>
          <w:p w:rsidR="00AA3294" w:rsidRPr="00FA5B46" w:rsidRDefault="002340F2" w:rsidP="00B03FE7">
            <w:pPr>
              <w:pStyle w:val="conspluscell"/>
              <w:rPr>
                <w:color w:val="FF0000"/>
              </w:rPr>
            </w:pPr>
            <w:r w:rsidRPr="00B87D66">
              <w:rPr>
                <w:rFonts w:cs="Times New Roman"/>
                <w:b/>
              </w:rPr>
              <w:t>Задача № 3</w:t>
            </w:r>
            <w:r w:rsidRPr="00B87D66">
              <w:rPr>
                <w:rFonts w:cs="Times New Roman"/>
              </w:rPr>
              <w:t xml:space="preserve">  </w:t>
            </w:r>
            <w:r w:rsidR="00696374" w:rsidRPr="00B87D66">
              <w:rPr>
                <w:rFonts w:cs="Times New Roman"/>
              </w:rPr>
              <w:t xml:space="preserve">Информирование о мероприятиях </w:t>
            </w:r>
            <w:r w:rsidR="00B464CA" w:rsidRPr="00B87D66">
              <w:rPr>
                <w:rFonts w:cs="Times New Roman"/>
              </w:rPr>
              <w:t xml:space="preserve">с участием граждан с ограниченными возможностями здоровья </w:t>
            </w:r>
            <w:r w:rsidR="00AA3294" w:rsidRPr="00B87D66">
              <w:rPr>
                <w:rFonts w:cs="Times New Roman"/>
              </w:rPr>
              <w:t>через СМИ и</w:t>
            </w:r>
            <w:r w:rsidR="00B03FE7" w:rsidRPr="00B87D66">
              <w:rPr>
                <w:rFonts w:cs="Times New Roman"/>
              </w:rPr>
              <w:t xml:space="preserve"> в сети </w:t>
            </w:r>
            <w:r w:rsidR="00AA3294" w:rsidRPr="00B87D66">
              <w:rPr>
                <w:rFonts w:cs="Times New Roman"/>
              </w:rPr>
              <w:t xml:space="preserve"> </w:t>
            </w:r>
            <w:r w:rsidR="00B03FE7" w:rsidRPr="00B87D66">
              <w:rPr>
                <w:rFonts w:cs="Times New Roman"/>
              </w:rPr>
              <w:t>«И</w:t>
            </w:r>
            <w:r w:rsidR="00AA3294" w:rsidRPr="00B87D66">
              <w:rPr>
                <w:rFonts w:cs="Times New Roman"/>
              </w:rPr>
              <w:t>нтернет</w:t>
            </w:r>
            <w:r w:rsidR="00B03FE7" w:rsidRPr="00B87D66">
              <w:rPr>
                <w:rFonts w:cs="Times New Roman"/>
              </w:rPr>
              <w:t>»</w:t>
            </w:r>
          </w:p>
        </w:tc>
        <w:tc>
          <w:tcPr>
            <w:tcW w:w="5091" w:type="dxa"/>
          </w:tcPr>
          <w:p w:rsidR="00AA3294" w:rsidRPr="00B87D66" w:rsidRDefault="002340F2" w:rsidP="00EE1181">
            <w:pPr>
              <w:pStyle w:val="conspluscell"/>
            </w:pPr>
            <w:r w:rsidRPr="00B87D66">
              <w:rPr>
                <w:b/>
              </w:rPr>
              <w:t>Показатель 1</w:t>
            </w:r>
            <w:r w:rsidRPr="00B87D66">
              <w:t xml:space="preserve"> </w:t>
            </w:r>
            <w:r w:rsidR="00AA3294" w:rsidRPr="00B87D66">
              <w:t>Информационное освещение</w:t>
            </w:r>
            <w:r w:rsidR="00696374" w:rsidRPr="00B87D66">
              <w:t xml:space="preserve"> мероприятий </w:t>
            </w:r>
            <w:r w:rsidR="00B464CA" w:rsidRPr="00B87D66">
              <w:t xml:space="preserve">с участием </w:t>
            </w:r>
            <w:r w:rsidR="00B03FE7" w:rsidRPr="00B87D66">
              <w:t>граждан с ограниченными возможностями здоровья</w:t>
            </w:r>
          </w:p>
        </w:tc>
        <w:tc>
          <w:tcPr>
            <w:tcW w:w="1681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Количество выпущенных материалов</w:t>
            </w:r>
          </w:p>
        </w:tc>
        <w:tc>
          <w:tcPr>
            <w:tcW w:w="869" w:type="dxa"/>
          </w:tcPr>
          <w:p w:rsidR="00AA3294" w:rsidRPr="00C66AF7" w:rsidRDefault="00AA3294" w:rsidP="00EE1181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6</w:t>
            </w:r>
          </w:p>
        </w:tc>
        <w:tc>
          <w:tcPr>
            <w:tcW w:w="1001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6</w:t>
            </w:r>
          </w:p>
        </w:tc>
        <w:tc>
          <w:tcPr>
            <w:tcW w:w="992" w:type="dxa"/>
          </w:tcPr>
          <w:p w:rsidR="00AA3294" w:rsidRPr="00C66AF7" w:rsidRDefault="00AA3294" w:rsidP="00EE118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AA3294" w:rsidRPr="00C66AF7" w:rsidRDefault="00AA3294" w:rsidP="00EE1181">
            <w:pPr>
              <w:pStyle w:val="conspluscell"/>
              <w:jc w:val="center"/>
            </w:pPr>
            <w:r w:rsidRPr="00C66AF7">
              <w:t>6</w:t>
            </w:r>
          </w:p>
          <w:p w:rsidR="00AA3294" w:rsidRPr="00C66AF7" w:rsidRDefault="00AA3294" w:rsidP="00EE1181">
            <w:pPr>
              <w:pStyle w:val="conspluscell"/>
              <w:jc w:val="center"/>
            </w:pPr>
          </w:p>
        </w:tc>
      </w:tr>
    </w:tbl>
    <w:p w:rsidR="00AA3294" w:rsidRDefault="00AA3294" w:rsidP="00AA3294">
      <w:pPr>
        <w:pStyle w:val="a6"/>
        <w:spacing w:before="0"/>
        <w:rPr>
          <w:szCs w:val="24"/>
        </w:rPr>
        <w:sectPr w:rsidR="00AA3294" w:rsidSect="00AA32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740A" w:rsidRDefault="00FD740A" w:rsidP="009405A4">
      <w:pPr>
        <w:pStyle w:val="a5"/>
        <w:ind w:left="0"/>
      </w:pP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3294"/>
    <w:rsid w:val="00067755"/>
    <w:rsid w:val="000968DF"/>
    <w:rsid w:val="001F3822"/>
    <w:rsid w:val="002340F2"/>
    <w:rsid w:val="00244893"/>
    <w:rsid w:val="002A0AE3"/>
    <w:rsid w:val="002E4673"/>
    <w:rsid w:val="002F6EEF"/>
    <w:rsid w:val="00301172"/>
    <w:rsid w:val="00337225"/>
    <w:rsid w:val="00373BA7"/>
    <w:rsid w:val="00487EE6"/>
    <w:rsid w:val="004E3B3B"/>
    <w:rsid w:val="00575B00"/>
    <w:rsid w:val="0057719B"/>
    <w:rsid w:val="005F56C6"/>
    <w:rsid w:val="00605CB6"/>
    <w:rsid w:val="00606687"/>
    <w:rsid w:val="00696374"/>
    <w:rsid w:val="0075173B"/>
    <w:rsid w:val="00787C1B"/>
    <w:rsid w:val="007A73A7"/>
    <w:rsid w:val="00821DD6"/>
    <w:rsid w:val="00832C17"/>
    <w:rsid w:val="0084286E"/>
    <w:rsid w:val="00870CFA"/>
    <w:rsid w:val="00894187"/>
    <w:rsid w:val="0091619D"/>
    <w:rsid w:val="009405A4"/>
    <w:rsid w:val="00A82862"/>
    <w:rsid w:val="00AA3294"/>
    <w:rsid w:val="00B03FE7"/>
    <w:rsid w:val="00B464CA"/>
    <w:rsid w:val="00B7790B"/>
    <w:rsid w:val="00B87D66"/>
    <w:rsid w:val="00BA73D4"/>
    <w:rsid w:val="00BB1CAF"/>
    <w:rsid w:val="00BE7B32"/>
    <w:rsid w:val="00C32748"/>
    <w:rsid w:val="00CB5283"/>
    <w:rsid w:val="00DA4DC3"/>
    <w:rsid w:val="00DA5E78"/>
    <w:rsid w:val="00E1020C"/>
    <w:rsid w:val="00E104C7"/>
    <w:rsid w:val="00E22C44"/>
    <w:rsid w:val="00E866E9"/>
    <w:rsid w:val="00EE1181"/>
    <w:rsid w:val="00EE43BD"/>
    <w:rsid w:val="00F301D8"/>
    <w:rsid w:val="00FA5B46"/>
    <w:rsid w:val="00FD68A3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94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AA3294"/>
    <w:rPr>
      <w:rFonts w:cs="Calibri"/>
    </w:rPr>
  </w:style>
  <w:style w:type="paragraph" w:customStyle="1" w:styleId="a6">
    <w:name w:val="реквизитПодпись"/>
    <w:basedOn w:val="a"/>
    <w:rsid w:val="00AA3294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AA3294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AA3294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A3294"/>
    <w:rPr>
      <w:rFonts w:ascii="Times New Roman" w:hAnsi="Times New Roman"/>
      <w:sz w:val="20"/>
      <w:szCs w:val="20"/>
    </w:rPr>
  </w:style>
  <w:style w:type="paragraph" w:customStyle="1" w:styleId="conspluscell">
    <w:name w:val="conspluscell"/>
    <w:basedOn w:val="a"/>
    <w:rsid w:val="00AA329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AA329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2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AA329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AA3294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866E9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866E9"/>
    <w:rPr>
      <w:rFonts w:ascii="Times New Roman" w:hAnsi="Times New Roman"/>
      <w:sz w:val="28"/>
      <w:szCs w:val="20"/>
    </w:rPr>
  </w:style>
  <w:style w:type="character" w:styleId="ad">
    <w:name w:val="Hyperlink"/>
    <w:basedOn w:val="a0"/>
    <w:semiHidden/>
    <w:unhideWhenUsed/>
    <w:rsid w:val="00EE1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2023-03-31T04:29:00Z</cp:lastPrinted>
  <dcterms:created xsi:type="dcterms:W3CDTF">2023-03-31T09:09:00Z</dcterms:created>
  <dcterms:modified xsi:type="dcterms:W3CDTF">2023-03-31T09:09:00Z</dcterms:modified>
</cp:coreProperties>
</file>