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0F" w:rsidRPr="005D2FFB" w:rsidRDefault="007B2C0F" w:rsidP="00EF20E4">
      <w:pPr>
        <w:tabs>
          <w:tab w:val="left" w:pos="2308"/>
        </w:tabs>
        <w:spacing w:after="0" w:line="240" w:lineRule="auto"/>
        <w:jc w:val="center"/>
        <w:rPr>
          <w:rFonts w:ascii="Times New Roman" w:hAnsi="Times New Roman"/>
          <w:b/>
        </w:rPr>
      </w:pPr>
      <w:r w:rsidRPr="005D2FFB">
        <w:rPr>
          <w:rFonts w:ascii="Times New Roman" w:hAnsi="Times New Roman"/>
          <w:b/>
        </w:rPr>
        <w:t>Информация</w:t>
      </w:r>
    </w:p>
    <w:p w:rsidR="00DE0EBF" w:rsidRPr="00280322" w:rsidRDefault="007B2C0F" w:rsidP="00280322">
      <w:pPr>
        <w:tabs>
          <w:tab w:val="left" w:pos="2308"/>
        </w:tabs>
        <w:spacing w:after="0" w:line="240" w:lineRule="auto"/>
        <w:jc w:val="center"/>
        <w:rPr>
          <w:rFonts w:ascii="Times New Roman" w:hAnsi="Times New Roman"/>
          <w:b/>
        </w:rPr>
      </w:pPr>
      <w:r w:rsidRPr="00280322">
        <w:rPr>
          <w:rFonts w:ascii="Times New Roman" w:hAnsi="Times New Roman"/>
          <w:b/>
        </w:rPr>
        <w:t xml:space="preserve">о результатах контрольного мероприятия </w:t>
      </w:r>
    </w:p>
    <w:p w:rsidR="002C7B44" w:rsidRPr="002C7B44" w:rsidRDefault="001F180B" w:rsidP="002A0E49">
      <w:pPr>
        <w:tabs>
          <w:tab w:val="right" w:pos="9923"/>
        </w:tabs>
        <w:ind w:firstLine="567"/>
        <w:jc w:val="center"/>
        <w:rPr>
          <w:rFonts w:ascii="Times New Roman" w:hAnsi="Times New Roman"/>
          <w:b/>
        </w:rPr>
      </w:pPr>
      <w:r>
        <w:rPr>
          <w:rFonts w:ascii="Times New Roman" w:hAnsi="Times New Roman"/>
          <w:b/>
        </w:rPr>
        <w:t>«</w:t>
      </w:r>
      <w:r w:rsidR="002C7B44" w:rsidRPr="002C7B44">
        <w:rPr>
          <w:rFonts w:ascii="Times New Roman" w:hAnsi="Times New Roman"/>
          <w:b/>
        </w:rPr>
        <w:t>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r w:rsidR="002A0E49">
        <w:rPr>
          <w:rFonts w:ascii="Times New Roman" w:hAnsi="Times New Roman"/>
          <w:b/>
        </w:rPr>
        <w:t>»</w:t>
      </w:r>
    </w:p>
    <w:p w:rsidR="008019DE" w:rsidRPr="003E56EA" w:rsidRDefault="007B2C0F" w:rsidP="00D63616">
      <w:pPr>
        <w:tabs>
          <w:tab w:val="right" w:pos="9923"/>
        </w:tabs>
        <w:ind w:firstLine="284"/>
        <w:jc w:val="both"/>
        <w:rPr>
          <w:rFonts w:ascii="Times New Roman" w:eastAsia="Times New Roman" w:hAnsi="Times New Roman"/>
          <w:lang w:eastAsia="ru-RU"/>
        </w:rPr>
      </w:pPr>
      <w:proofErr w:type="gramStart"/>
      <w:r w:rsidRPr="003E56EA">
        <w:rPr>
          <w:rFonts w:ascii="Times New Roman" w:eastAsia="Times New Roman" w:hAnsi="Times New Roman"/>
          <w:lang w:eastAsia="ru-RU"/>
        </w:rPr>
        <w:t xml:space="preserve">На основании </w:t>
      </w:r>
      <w:r w:rsidR="00396FFE" w:rsidRPr="003E56EA">
        <w:rPr>
          <w:rFonts w:ascii="Times New Roman" w:eastAsia="Times New Roman" w:hAnsi="Times New Roman"/>
          <w:lang w:eastAsia="ru-RU"/>
        </w:rPr>
        <w:t>плана проверок Органа внутреннего финансового контроля на 202</w:t>
      </w:r>
      <w:r w:rsidR="00342C39" w:rsidRPr="003E56EA">
        <w:rPr>
          <w:rFonts w:ascii="Times New Roman" w:eastAsia="Times New Roman" w:hAnsi="Times New Roman"/>
          <w:lang w:eastAsia="ru-RU"/>
        </w:rPr>
        <w:t>1</w:t>
      </w:r>
      <w:r w:rsidR="00396FFE" w:rsidRPr="003E56EA">
        <w:rPr>
          <w:rFonts w:ascii="Times New Roman" w:eastAsia="Times New Roman" w:hAnsi="Times New Roman"/>
          <w:lang w:eastAsia="ru-RU"/>
        </w:rPr>
        <w:t xml:space="preserve"> год</w:t>
      </w:r>
      <w:r w:rsidRPr="003E56EA">
        <w:rPr>
          <w:rFonts w:ascii="Times New Roman" w:eastAsia="Times New Roman" w:hAnsi="Times New Roman"/>
          <w:lang w:eastAsia="ru-RU"/>
        </w:rPr>
        <w:t>,</w:t>
      </w:r>
      <w:r w:rsidR="00F2259F" w:rsidRPr="003E56EA">
        <w:rPr>
          <w:rFonts w:ascii="Times New Roman" w:eastAsia="Times New Roman" w:hAnsi="Times New Roman"/>
          <w:lang w:eastAsia="ru-RU"/>
        </w:rPr>
        <w:t xml:space="preserve"> </w:t>
      </w:r>
      <w:r w:rsidRPr="003E56EA">
        <w:rPr>
          <w:rFonts w:ascii="Times New Roman" w:eastAsia="Times New Roman" w:hAnsi="Times New Roman"/>
          <w:lang w:eastAsia="ru-RU"/>
        </w:rPr>
        <w:t xml:space="preserve"> </w:t>
      </w:r>
      <w:r w:rsidR="002D03B2" w:rsidRPr="003E56EA">
        <w:rPr>
          <w:rFonts w:ascii="Times New Roman" w:eastAsia="Times New Roman" w:hAnsi="Times New Roman"/>
          <w:lang w:eastAsia="ru-RU"/>
        </w:rPr>
        <w:t xml:space="preserve">Распоряжения Администрации </w:t>
      </w:r>
      <w:proofErr w:type="spellStart"/>
      <w:r w:rsidR="002D03B2" w:rsidRPr="003E56EA">
        <w:rPr>
          <w:rFonts w:ascii="Times New Roman" w:eastAsia="Times New Roman" w:hAnsi="Times New Roman"/>
          <w:lang w:eastAsia="ru-RU"/>
        </w:rPr>
        <w:t>Шегарского</w:t>
      </w:r>
      <w:proofErr w:type="spellEnd"/>
      <w:r w:rsidR="002D03B2" w:rsidRPr="003E56EA">
        <w:rPr>
          <w:rFonts w:ascii="Times New Roman" w:eastAsia="Times New Roman" w:hAnsi="Times New Roman"/>
          <w:lang w:eastAsia="ru-RU"/>
        </w:rPr>
        <w:t xml:space="preserve"> района от 12.07.2021г № 33</w:t>
      </w:r>
      <w:r w:rsidR="00CC6005" w:rsidRPr="003E56EA">
        <w:rPr>
          <w:rFonts w:ascii="Times New Roman" w:eastAsia="Times New Roman" w:hAnsi="Times New Roman"/>
          <w:lang w:eastAsia="ru-RU"/>
        </w:rPr>
        <w:t>7</w:t>
      </w:r>
      <w:r w:rsidR="002D03B2" w:rsidRPr="003E56EA">
        <w:rPr>
          <w:rFonts w:ascii="Times New Roman" w:eastAsia="Times New Roman" w:hAnsi="Times New Roman"/>
          <w:lang w:eastAsia="ru-RU"/>
        </w:rPr>
        <w:t xml:space="preserve"> </w:t>
      </w:r>
      <w:r w:rsidRPr="003E56EA">
        <w:rPr>
          <w:rFonts w:ascii="Times New Roman" w:eastAsia="Times New Roman" w:hAnsi="Times New Roman"/>
          <w:lang w:eastAsia="ru-RU"/>
        </w:rPr>
        <w:t xml:space="preserve"> «О проведени</w:t>
      </w:r>
      <w:r w:rsidR="00E7747C" w:rsidRPr="003E56EA">
        <w:rPr>
          <w:rFonts w:ascii="Times New Roman" w:eastAsia="Times New Roman" w:hAnsi="Times New Roman"/>
          <w:lang w:eastAsia="ru-RU"/>
        </w:rPr>
        <w:t>и</w:t>
      </w:r>
      <w:r w:rsidRPr="003E56EA">
        <w:rPr>
          <w:rFonts w:ascii="Times New Roman" w:eastAsia="Times New Roman" w:hAnsi="Times New Roman"/>
          <w:lang w:eastAsia="ru-RU"/>
        </w:rPr>
        <w:t xml:space="preserve"> плановой проверки» </w:t>
      </w:r>
      <w:r w:rsidR="002F1760" w:rsidRPr="003E56EA">
        <w:rPr>
          <w:rFonts w:ascii="Times New Roman" w:eastAsia="Times New Roman" w:hAnsi="Times New Roman"/>
          <w:lang w:eastAsia="ru-RU"/>
        </w:rPr>
        <w:t xml:space="preserve">в отношении МКУ «Администрация </w:t>
      </w:r>
      <w:r w:rsidR="001F1FE8">
        <w:rPr>
          <w:rFonts w:ascii="Times New Roman" w:eastAsia="Times New Roman" w:hAnsi="Times New Roman"/>
          <w:lang w:eastAsia="ru-RU"/>
        </w:rPr>
        <w:t>Северного сельского поселения</w:t>
      </w:r>
      <w:bookmarkStart w:id="0" w:name="_GoBack"/>
      <w:bookmarkEnd w:id="0"/>
      <w:r w:rsidR="002F1760" w:rsidRPr="003E56EA">
        <w:rPr>
          <w:rFonts w:ascii="Times New Roman" w:eastAsia="Times New Roman" w:hAnsi="Times New Roman"/>
          <w:lang w:eastAsia="ru-RU"/>
        </w:rPr>
        <w:t xml:space="preserve">» </w:t>
      </w:r>
      <w:r w:rsidRPr="003E56EA">
        <w:rPr>
          <w:rFonts w:ascii="Times New Roman" w:eastAsia="Times New Roman" w:hAnsi="Times New Roman"/>
          <w:lang w:eastAsia="ru-RU"/>
        </w:rPr>
        <w:t xml:space="preserve">проведена </w:t>
      </w:r>
      <w:r w:rsidR="00E01A0F" w:rsidRPr="003E56EA">
        <w:rPr>
          <w:rFonts w:ascii="Times New Roman" w:eastAsia="Times New Roman" w:hAnsi="Times New Roman"/>
          <w:lang w:eastAsia="ru-RU"/>
        </w:rPr>
        <w:t xml:space="preserve"> п</w:t>
      </w:r>
      <w:r w:rsidR="00672BC2" w:rsidRPr="003E56EA">
        <w:rPr>
          <w:rFonts w:ascii="Times New Roman" w:eastAsia="Times New Roman" w:hAnsi="Times New Roman"/>
          <w:lang w:eastAsia="ru-RU"/>
        </w:rPr>
        <w:t xml:space="preserve">роверка </w:t>
      </w:r>
      <w:r w:rsidR="00202F42" w:rsidRPr="003E56EA">
        <w:rPr>
          <w:rFonts w:ascii="Times New Roman" w:eastAsia="Times New Roman" w:hAnsi="Times New Roman"/>
          <w:lang w:eastAsia="ru-RU"/>
        </w:rPr>
        <w:t>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r w:rsidR="002C6D42" w:rsidRPr="003E56EA">
        <w:rPr>
          <w:rFonts w:ascii="Times New Roman" w:eastAsia="Times New Roman" w:hAnsi="Times New Roman"/>
          <w:lang w:eastAsia="ru-RU"/>
        </w:rPr>
        <w:t>»</w:t>
      </w:r>
      <w:r w:rsidR="00BB5046" w:rsidRPr="003E56EA">
        <w:rPr>
          <w:rFonts w:ascii="Times New Roman" w:eastAsia="Times New Roman" w:hAnsi="Times New Roman"/>
          <w:lang w:eastAsia="ru-RU"/>
        </w:rPr>
        <w:t>.</w:t>
      </w:r>
      <w:r w:rsidR="002C6D42" w:rsidRPr="003E56EA">
        <w:rPr>
          <w:rFonts w:ascii="Times New Roman" w:eastAsia="Times New Roman" w:hAnsi="Times New Roman"/>
          <w:lang w:eastAsia="ru-RU"/>
        </w:rPr>
        <w:t xml:space="preserve"> </w:t>
      </w:r>
      <w:proofErr w:type="gramEnd"/>
    </w:p>
    <w:p w:rsidR="00F93A0C" w:rsidRPr="003E56EA" w:rsidRDefault="00B40908" w:rsidP="009671CD">
      <w:pPr>
        <w:autoSpaceDE w:val="0"/>
        <w:autoSpaceDN w:val="0"/>
        <w:adjustRightInd w:val="0"/>
        <w:spacing w:after="0" w:line="240" w:lineRule="auto"/>
        <w:ind w:firstLine="426"/>
        <w:jc w:val="both"/>
        <w:rPr>
          <w:rFonts w:ascii="Times New Roman" w:hAnsi="Times New Roman"/>
        </w:rPr>
      </w:pPr>
      <w:r w:rsidRPr="003E56EA">
        <w:rPr>
          <w:rFonts w:ascii="Times New Roman" w:hAnsi="Times New Roman"/>
          <w:b/>
        </w:rPr>
        <w:t>Срок проведения контрольного мероприятия:</w:t>
      </w:r>
      <w:r w:rsidRPr="003E56EA">
        <w:rPr>
          <w:rFonts w:ascii="Times New Roman" w:hAnsi="Times New Roman"/>
        </w:rPr>
        <w:t xml:space="preserve"> с «</w:t>
      </w:r>
      <w:r w:rsidR="00F93A0C" w:rsidRPr="003E56EA">
        <w:rPr>
          <w:rFonts w:ascii="Times New Roman" w:hAnsi="Times New Roman"/>
        </w:rPr>
        <w:t>02</w:t>
      </w:r>
      <w:r w:rsidRPr="003E56EA">
        <w:rPr>
          <w:rFonts w:ascii="Times New Roman" w:hAnsi="Times New Roman"/>
        </w:rPr>
        <w:t xml:space="preserve">» </w:t>
      </w:r>
      <w:r w:rsidR="00F93A0C" w:rsidRPr="003E56EA">
        <w:rPr>
          <w:rFonts w:ascii="Times New Roman" w:hAnsi="Times New Roman"/>
        </w:rPr>
        <w:t xml:space="preserve">августа </w:t>
      </w:r>
      <w:r w:rsidR="00ED347B" w:rsidRPr="003E56EA">
        <w:rPr>
          <w:rFonts w:ascii="Times New Roman" w:hAnsi="Times New Roman"/>
        </w:rPr>
        <w:t xml:space="preserve"> 2021 года по «</w:t>
      </w:r>
      <w:r w:rsidR="00EF2B17" w:rsidRPr="003E56EA">
        <w:rPr>
          <w:rFonts w:ascii="Times New Roman" w:hAnsi="Times New Roman"/>
        </w:rPr>
        <w:t>0</w:t>
      </w:r>
      <w:r w:rsidR="00DF2600" w:rsidRPr="003E56EA">
        <w:rPr>
          <w:rFonts w:ascii="Times New Roman" w:hAnsi="Times New Roman"/>
        </w:rPr>
        <w:t>8</w:t>
      </w:r>
      <w:r w:rsidRPr="003E56EA">
        <w:rPr>
          <w:rFonts w:ascii="Times New Roman" w:hAnsi="Times New Roman"/>
        </w:rPr>
        <w:t xml:space="preserve">» </w:t>
      </w:r>
      <w:r w:rsidR="00DF2600" w:rsidRPr="003E56EA">
        <w:rPr>
          <w:rFonts w:ascii="Times New Roman" w:hAnsi="Times New Roman"/>
        </w:rPr>
        <w:t xml:space="preserve">октября </w:t>
      </w:r>
      <w:r w:rsidR="00F93A0C" w:rsidRPr="003E56EA">
        <w:rPr>
          <w:rFonts w:ascii="Times New Roman" w:hAnsi="Times New Roman"/>
        </w:rPr>
        <w:t xml:space="preserve"> 2021 года, с учетом приостановления проведения контрольного мероприятия с 12 августа 2021 года</w:t>
      </w:r>
      <w:r w:rsidR="00692B88" w:rsidRPr="003E56EA">
        <w:rPr>
          <w:rFonts w:ascii="Times New Roman" w:hAnsi="Times New Roman"/>
        </w:rPr>
        <w:t xml:space="preserve"> </w:t>
      </w:r>
      <w:r w:rsidR="007C24AF" w:rsidRPr="003E56EA">
        <w:rPr>
          <w:rFonts w:ascii="Times New Roman" w:hAnsi="Times New Roman"/>
        </w:rPr>
        <w:t>по</w:t>
      </w:r>
      <w:r w:rsidR="00692B88" w:rsidRPr="003E56EA">
        <w:rPr>
          <w:rFonts w:ascii="Times New Roman" w:hAnsi="Times New Roman"/>
        </w:rPr>
        <w:t xml:space="preserve"> </w:t>
      </w:r>
      <w:r w:rsidR="00F93A0C" w:rsidRPr="003E56EA">
        <w:rPr>
          <w:rFonts w:ascii="Times New Roman" w:hAnsi="Times New Roman"/>
        </w:rPr>
        <w:t xml:space="preserve"> </w:t>
      </w:r>
      <w:r w:rsidR="00692B88" w:rsidRPr="003E56EA">
        <w:rPr>
          <w:rFonts w:ascii="Times New Roman" w:hAnsi="Times New Roman"/>
        </w:rPr>
        <w:t>08 сентября 2021 года на основании:</w:t>
      </w:r>
    </w:p>
    <w:p w:rsidR="00F93A0C" w:rsidRPr="003E56EA" w:rsidRDefault="00F93A0C" w:rsidP="00692B88">
      <w:pPr>
        <w:pStyle w:val="a4"/>
        <w:ind w:firstLine="284"/>
        <w:jc w:val="both"/>
        <w:rPr>
          <w:sz w:val="22"/>
          <w:szCs w:val="22"/>
        </w:rPr>
      </w:pPr>
      <w:r w:rsidRPr="003E56EA">
        <w:rPr>
          <w:sz w:val="22"/>
          <w:szCs w:val="22"/>
        </w:rPr>
        <w:t xml:space="preserve">1. Распоряжения Администрации </w:t>
      </w:r>
      <w:proofErr w:type="spellStart"/>
      <w:r w:rsidRPr="003E56EA">
        <w:rPr>
          <w:sz w:val="22"/>
          <w:szCs w:val="22"/>
        </w:rPr>
        <w:t>Шегарского</w:t>
      </w:r>
      <w:proofErr w:type="spellEnd"/>
      <w:r w:rsidRPr="003E56EA">
        <w:rPr>
          <w:sz w:val="22"/>
          <w:szCs w:val="22"/>
        </w:rPr>
        <w:t xml:space="preserve"> района от 10.08.2021г № 387 «О приостановлении проведения плановой проверки»;</w:t>
      </w:r>
    </w:p>
    <w:p w:rsidR="00F93A0C" w:rsidRPr="003E56EA" w:rsidRDefault="00F93A0C" w:rsidP="00F93A0C">
      <w:pPr>
        <w:autoSpaceDE w:val="0"/>
        <w:autoSpaceDN w:val="0"/>
        <w:adjustRightInd w:val="0"/>
        <w:spacing w:after="0" w:line="240" w:lineRule="auto"/>
        <w:ind w:firstLine="284"/>
        <w:jc w:val="both"/>
        <w:rPr>
          <w:rFonts w:ascii="Times New Roman" w:eastAsia="Times New Roman" w:hAnsi="Times New Roman"/>
          <w:lang w:eastAsia="ru-RU"/>
        </w:rPr>
      </w:pPr>
      <w:r w:rsidRPr="003E56EA">
        <w:t xml:space="preserve">2. </w:t>
      </w:r>
      <w:r w:rsidRPr="003E56EA">
        <w:rPr>
          <w:rFonts w:ascii="Times New Roman" w:eastAsia="Times New Roman" w:hAnsi="Times New Roman"/>
          <w:lang w:eastAsia="ru-RU"/>
        </w:rPr>
        <w:t xml:space="preserve">Распоряжения Администрации </w:t>
      </w:r>
      <w:proofErr w:type="spellStart"/>
      <w:r w:rsidRPr="003E56EA">
        <w:rPr>
          <w:rFonts w:ascii="Times New Roman" w:eastAsia="Times New Roman" w:hAnsi="Times New Roman"/>
          <w:lang w:eastAsia="ru-RU"/>
        </w:rPr>
        <w:t>Шегарского</w:t>
      </w:r>
      <w:proofErr w:type="spellEnd"/>
      <w:r w:rsidRPr="003E56EA">
        <w:rPr>
          <w:rFonts w:ascii="Times New Roman" w:eastAsia="Times New Roman" w:hAnsi="Times New Roman"/>
          <w:lang w:eastAsia="ru-RU"/>
        </w:rPr>
        <w:t xml:space="preserve"> района от 07.09.2021г № 430 «О возобновлении проведения плановой проверки».</w:t>
      </w:r>
    </w:p>
    <w:p w:rsidR="00F93A0C" w:rsidRPr="003E56EA" w:rsidRDefault="00B57729" w:rsidP="003E79DC">
      <w:pPr>
        <w:pStyle w:val="a4"/>
        <w:ind w:firstLine="426"/>
        <w:jc w:val="both"/>
        <w:rPr>
          <w:sz w:val="22"/>
          <w:szCs w:val="22"/>
        </w:rPr>
      </w:pPr>
      <w:r w:rsidRPr="003E56EA">
        <w:rPr>
          <w:sz w:val="22"/>
          <w:szCs w:val="22"/>
        </w:rPr>
        <w:t xml:space="preserve">И продления срока проведения контрольного мероприятия на 8 рабочих дней на </w:t>
      </w:r>
      <w:r w:rsidR="00F93A0C" w:rsidRPr="003E56EA">
        <w:rPr>
          <w:sz w:val="22"/>
          <w:szCs w:val="22"/>
        </w:rPr>
        <w:t xml:space="preserve">основании  Распоряжения Администрации </w:t>
      </w:r>
      <w:proofErr w:type="spellStart"/>
      <w:r w:rsidR="00F93A0C" w:rsidRPr="003E56EA">
        <w:rPr>
          <w:sz w:val="22"/>
          <w:szCs w:val="22"/>
        </w:rPr>
        <w:t>Шегарского</w:t>
      </w:r>
      <w:proofErr w:type="spellEnd"/>
      <w:r w:rsidR="00F93A0C" w:rsidRPr="003E56EA">
        <w:rPr>
          <w:sz w:val="22"/>
          <w:szCs w:val="22"/>
        </w:rPr>
        <w:t xml:space="preserve"> района от 10.08.2021г № 387 «О приостановлении проведения плановой проверки».</w:t>
      </w:r>
    </w:p>
    <w:p w:rsidR="00B40908" w:rsidRPr="003E56EA" w:rsidRDefault="00B40908" w:rsidP="009671CD">
      <w:pPr>
        <w:spacing w:after="0" w:line="240" w:lineRule="auto"/>
        <w:ind w:firstLine="426"/>
        <w:jc w:val="both"/>
        <w:rPr>
          <w:rFonts w:ascii="Times New Roman" w:hAnsi="Times New Roman"/>
        </w:rPr>
      </w:pPr>
      <w:r w:rsidRPr="003E56EA">
        <w:rPr>
          <w:rFonts w:ascii="Times New Roman" w:hAnsi="Times New Roman"/>
        </w:rPr>
        <w:t xml:space="preserve">Общая продолжительность проверки:  </w:t>
      </w:r>
      <w:r w:rsidR="00873AC5" w:rsidRPr="003E56EA">
        <w:rPr>
          <w:rFonts w:ascii="Times New Roman" w:hAnsi="Times New Roman"/>
        </w:rPr>
        <w:t>30</w:t>
      </w:r>
      <w:r w:rsidRPr="003E56EA">
        <w:rPr>
          <w:rFonts w:ascii="Times New Roman" w:hAnsi="Times New Roman"/>
        </w:rPr>
        <w:t xml:space="preserve">  (</w:t>
      </w:r>
      <w:r w:rsidR="00873AC5" w:rsidRPr="003E56EA">
        <w:rPr>
          <w:rFonts w:ascii="Times New Roman" w:hAnsi="Times New Roman"/>
        </w:rPr>
        <w:t>тридцать</w:t>
      </w:r>
      <w:r w:rsidRPr="003E56EA">
        <w:rPr>
          <w:rFonts w:ascii="Times New Roman" w:hAnsi="Times New Roman"/>
        </w:rPr>
        <w:t>) рабочих дней</w:t>
      </w:r>
      <w:r w:rsidR="00AE60F7" w:rsidRPr="003E56EA">
        <w:rPr>
          <w:rFonts w:ascii="Times New Roman" w:hAnsi="Times New Roman"/>
        </w:rPr>
        <w:t>.</w:t>
      </w:r>
    </w:p>
    <w:p w:rsidR="007B2C0F" w:rsidRPr="003E56EA" w:rsidRDefault="007B2C0F" w:rsidP="00861EE5">
      <w:pPr>
        <w:spacing w:after="0" w:line="240" w:lineRule="auto"/>
        <w:ind w:firstLine="284"/>
        <w:jc w:val="both"/>
        <w:rPr>
          <w:rFonts w:ascii="Times New Roman" w:hAnsi="Times New Roman"/>
          <w:b/>
        </w:rPr>
      </w:pPr>
      <w:r w:rsidRPr="003E56EA">
        <w:rPr>
          <w:rFonts w:ascii="Times New Roman" w:hAnsi="Times New Roman"/>
          <w:b/>
        </w:rPr>
        <w:t xml:space="preserve">Проверяемый период деятельности: </w:t>
      </w:r>
    </w:p>
    <w:p w:rsidR="00AE60F7" w:rsidRPr="003E56EA" w:rsidRDefault="00AE60F7" w:rsidP="00EF20E4">
      <w:pPr>
        <w:spacing w:after="0" w:line="240" w:lineRule="auto"/>
        <w:ind w:firstLine="709"/>
        <w:jc w:val="both"/>
        <w:rPr>
          <w:rFonts w:ascii="Times New Roman" w:hAnsi="Times New Roman"/>
        </w:rPr>
      </w:pPr>
      <w:r w:rsidRPr="003E56EA">
        <w:rPr>
          <w:rFonts w:ascii="Times New Roman" w:hAnsi="Times New Roman"/>
        </w:rPr>
        <w:t>с 01.01.2020 г. по 31.</w:t>
      </w:r>
      <w:r w:rsidR="00706342" w:rsidRPr="003E56EA">
        <w:rPr>
          <w:rFonts w:ascii="Times New Roman" w:hAnsi="Times New Roman"/>
        </w:rPr>
        <w:t>12</w:t>
      </w:r>
      <w:r w:rsidRPr="003E56EA">
        <w:rPr>
          <w:rFonts w:ascii="Times New Roman" w:hAnsi="Times New Roman"/>
        </w:rPr>
        <w:t>.2020 г.</w:t>
      </w:r>
    </w:p>
    <w:p w:rsidR="007B2C0F" w:rsidRPr="003E56EA" w:rsidRDefault="007B2C0F" w:rsidP="00861EE5">
      <w:pPr>
        <w:spacing w:after="0" w:line="240" w:lineRule="auto"/>
        <w:ind w:firstLine="284"/>
        <w:jc w:val="both"/>
        <w:rPr>
          <w:rFonts w:ascii="Times New Roman" w:hAnsi="Times New Roman"/>
        </w:rPr>
      </w:pPr>
      <w:r w:rsidRPr="003E56EA">
        <w:rPr>
          <w:rFonts w:ascii="Times New Roman" w:hAnsi="Times New Roman"/>
          <w:b/>
        </w:rPr>
        <w:t>Лица, проводившие проверку</w:t>
      </w:r>
      <w:r w:rsidRPr="003E56EA">
        <w:rPr>
          <w:rFonts w:ascii="Times New Roman" w:hAnsi="Times New Roman"/>
        </w:rPr>
        <w:t xml:space="preserve">: </w:t>
      </w:r>
    </w:p>
    <w:p w:rsidR="007B2C0F" w:rsidRPr="003E56EA" w:rsidRDefault="007B2C0F" w:rsidP="00EF20E4">
      <w:pPr>
        <w:keepNext/>
        <w:spacing w:after="0" w:line="240" w:lineRule="auto"/>
        <w:ind w:firstLine="709"/>
        <w:jc w:val="both"/>
        <w:rPr>
          <w:rFonts w:ascii="Times New Roman" w:hAnsi="Times New Roman"/>
        </w:rPr>
      </w:pPr>
      <w:proofErr w:type="spellStart"/>
      <w:r w:rsidRPr="003E56EA">
        <w:rPr>
          <w:rFonts w:ascii="Times New Roman" w:hAnsi="Times New Roman"/>
        </w:rPr>
        <w:t>Сабирова</w:t>
      </w:r>
      <w:proofErr w:type="spellEnd"/>
      <w:r w:rsidRPr="003E56EA">
        <w:rPr>
          <w:rFonts w:ascii="Times New Roman" w:hAnsi="Times New Roman"/>
        </w:rPr>
        <w:t xml:space="preserve"> Светлана Васильевна – главный специалист</w:t>
      </w:r>
      <w:r w:rsidR="009035AD" w:rsidRPr="003E56EA">
        <w:rPr>
          <w:rFonts w:ascii="Times New Roman" w:hAnsi="Times New Roman"/>
        </w:rPr>
        <w:t xml:space="preserve"> по</w:t>
      </w:r>
      <w:r w:rsidRPr="003E56EA">
        <w:rPr>
          <w:rFonts w:ascii="Times New Roman" w:hAnsi="Times New Roman"/>
        </w:rPr>
        <w:t xml:space="preserve"> внутренне</w:t>
      </w:r>
      <w:r w:rsidR="009035AD" w:rsidRPr="003E56EA">
        <w:rPr>
          <w:rFonts w:ascii="Times New Roman" w:hAnsi="Times New Roman"/>
        </w:rPr>
        <w:t>му</w:t>
      </w:r>
      <w:r w:rsidRPr="003E56EA">
        <w:rPr>
          <w:rFonts w:ascii="Times New Roman" w:hAnsi="Times New Roman"/>
        </w:rPr>
        <w:t xml:space="preserve"> финансово</w:t>
      </w:r>
      <w:r w:rsidR="009035AD" w:rsidRPr="003E56EA">
        <w:rPr>
          <w:rFonts w:ascii="Times New Roman" w:hAnsi="Times New Roman"/>
        </w:rPr>
        <w:t>му</w:t>
      </w:r>
      <w:r w:rsidRPr="003E56EA">
        <w:rPr>
          <w:rFonts w:ascii="Times New Roman" w:hAnsi="Times New Roman"/>
        </w:rPr>
        <w:t xml:space="preserve">  контрол</w:t>
      </w:r>
      <w:r w:rsidR="009035AD" w:rsidRPr="003E56EA">
        <w:rPr>
          <w:rFonts w:ascii="Times New Roman" w:hAnsi="Times New Roman"/>
        </w:rPr>
        <w:t>ю</w:t>
      </w:r>
      <w:r w:rsidRPr="003E56EA">
        <w:rPr>
          <w:rFonts w:ascii="Times New Roman" w:hAnsi="Times New Roman"/>
        </w:rPr>
        <w:t xml:space="preserve"> Администрации </w:t>
      </w:r>
      <w:proofErr w:type="spellStart"/>
      <w:r w:rsidRPr="003E56EA">
        <w:rPr>
          <w:rFonts w:ascii="Times New Roman" w:hAnsi="Times New Roman"/>
        </w:rPr>
        <w:t>Шегарского</w:t>
      </w:r>
      <w:proofErr w:type="spellEnd"/>
      <w:r w:rsidRPr="003E56EA">
        <w:rPr>
          <w:rFonts w:ascii="Times New Roman" w:hAnsi="Times New Roman"/>
        </w:rPr>
        <w:t xml:space="preserve"> района;</w:t>
      </w:r>
    </w:p>
    <w:p w:rsidR="007B2C0F" w:rsidRPr="003E56EA" w:rsidRDefault="007B2C0F" w:rsidP="00861EE5">
      <w:pPr>
        <w:pStyle w:val="ConsPlusNormal"/>
        <w:tabs>
          <w:tab w:val="left" w:pos="426"/>
        </w:tabs>
        <w:ind w:firstLine="284"/>
        <w:outlineLvl w:val="0"/>
        <w:rPr>
          <w:bCs/>
          <w:sz w:val="22"/>
          <w:szCs w:val="22"/>
        </w:rPr>
      </w:pPr>
      <w:r w:rsidRPr="003E56EA">
        <w:rPr>
          <w:b/>
          <w:sz w:val="22"/>
          <w:szCs w:val="22"/>
        </w:rPr>
        <w:t xml:space="preserve">Объем проверенных средств составил: </w:t>
      </w:r>
    </w:p>
    <w:tbl>
      <w:tblPr>
        <w:tblW w:w="7886" w:type="dxa"/>
        <w:tblInd w:w="817" w:type="dxa"/>
        <w:tblLook w:val="04A0" w:firstRow="1" w:lastRow="0" w:firstColumn="1" w:lastColumn="0" w:noHBand="0" w:noVBand="1"/>
      </w:tblPr>
      <w:tblGrid>
        <w:gridCol w:w="2440"/>
        <w:gridCol w:w="1403"/>
        <w:gridCol w:w="1320"/>
        <w:gridCol w:w="1300"/>
        <w:gridCol w:w="1423"/>
      </w:tblGrid>
      <w:tr w:rsidR="003E56EA" w:rsidRPr="003E56EA" w:rsidTr="00B2244C">
        <w:trPr>
          <w:trHeight w:val="17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Период проверки</w:t>
            </w:r>
          </w:p>
        </w:tc>
        <w:tc>
          <w:tcPr>
            <w:tcW w:w="5446" w:type="dxa"/>
            <w:gridSpan w:val="4"/>
            <w:tcBorders>
              <w:top w:val="single" w:sz="4" w:space="0" w:color="auto"/>
              <w:left w:val="nil"/>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Объем проверенных средств  (тыс. рублей)</w:t>
            </w:r>
          </w:p>
        </w:tc>
      </w:tr>
      <w:tr w:rsidR="003E56EA" w:rsidRPr="003E56EA" w:rsidTr="00B2244C">
        <w:trPr>
          <w:trHeight w:val="193"/>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2244C" w:rsidRPr="003E56EA" w:rsidRDefault="00B2244C" w:rsidP="007A7F5B">
            <w:pPr>
              <w:rPr>
                <w:rFonts w:ascii="Times New Roman" w:hAnsi="Times New Roman"/>
                <w:sz w:val="16"/>
                <w:szCs w:val="16"/>
              </w:rPr>
            </w:pP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Всего</w:t>
            </w:r>
          </w:p>
        </w:tc>
        <w:tc>
          <w:tcPr>
            <w:tcW w:w="4043" w:type="dxa"/>
            <w:gridSpan w:val="3"/>
            <w:tcBorders>
              <w:top w:val="single" w:sz="4" w:space="0" w:color="auto"/>
              <w:left w:val="nil"/>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 xml:space="preserve">из них по средствам: </w:t>
            </w:r>
          </w:p>
        </w:tc>
      </w:tr>
      <w:tr w:rsidR="003E56EA" w:rsidRPr="003E56EA" w:rsidTr="00B2244C">
        <w:trPr>
          <w:trHeight w:val="469"/>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2244C" w:rsidRPr="003E56EA" w:rsidRDefault="00B2244C" w:rsidP="007A7F5B">
            <w:pPr>
              <w:rPr>
                <w:rFonts w:ascii="Times New Roman" w:hAnsi="Times New Roman"/>
                <w:sz w:val="16"/>
                <w:szCs w:val="16"/>
              </w:rPr>
            </w:pPr>
          </w:p>
        </w:tc>
        <w:tc>
          <w:tcPr>
            <w:tcW w:w="1403" w:type="dxa"/>
            <w:vMerge/>
            <w:tcBorders>
              <w:top w:val="nil"/>
              <w:left w:val="single" w:sz="4" w:space="0" w:color="auto"/>
              <w:bottom w:val="single" w:sz="4" w:space="0" w:color="auto"/>
              <w:right w:val="single" w:sz="4" w:space="0" w:color="auto"/>
            </w:tcBorders>
            <w:vAlign w:val="center"/>
            <w:hideMark/>
          </w:tcPr>
          <w:p w:rsidR="00B2244C" w:rsidRPr="003E56EA" w:rsidRDefault="00B2244C" w:rsidP="007A7F5B">
            <w:pPr>
              <w:rPr>
                <w:rFonts w:ascii="Times New Roman" w:hAnsi="Times New Roman"/>
                <w:sz w:val="16"/>
                <w:szCs w:val="16"/>
              </w:rPr>
            </w:pPr>
          </w:p>
        </w:tc>
        <w:tc>
          <w:tcPr>
            <w:tcW w:w="1320" w:type="dxa"/>
            <w:tcBorders>
              <w:top w:val="nil"/>
              <w:left w:val="nil"/>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 xml:space="preserve">Местного </w:t>
            </w:r>
            <w:r w:rsidRPr="003E56EA">
              <w:rPr>
                <w:rFonts w:ascii="Times New Roman" w:hAnsi="Times New Roman"/>
                <w:sz w:val="16"/>
                <w:szCs w:val="16"/>
              </w:rPr>
              <w:br/>
              <w:t>бюджета</w:t>
            </w:r>
          </w:p>
        </w:tc>
        <w:tc>
          <w:tcPr>
            <w:tcW w:w="1300" w:type="dxa"/>
            <w:tcBorders>
              <w:top w:val="nil"/>
              <w:left w:val="nil"/>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 xml:space="preserve">Бюджета </w:t>
            </w:r>
            <w:r w:rsidRPr="003E56EA">
              <w:rPr>
                <w:rFonts w:ascii="Times New Roman" w:hAnsi="Times New Roman"/>
                <w:sz w:val="16"/>
                <w:szCs w:val="16"/>
              </w:rPr>
              <w:br/>
              <w:t>субъекта Российской Федерации</w:t>
            </w:r>
          </w:p>
        </w:tc>
        <w:tc>
          <w:tcPr>
            <w:tcW w:w="1423" w:type="dxa"/>
            <w:tcBorders>
              <w:top w:val="nil"/>
              <w:left w:val="nil"/>
              <w:bottom w:val="single" w:sz="4" w:space="0" w:color="auto"/>
              <w:right w:val="single" w:sz="4" w:space="0" w:color="auto"/>
            </w:tcBorders>
            <w:shd w:val="clear" w:color="auto" w:fill="auto"/>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Федерального бюджета</w:t>
            </w:r>
          </w:p>
        </w:tc>
      </w:tr>
      <w:tr w:rsidR="003E56EA" w:rsidRPr="003E56EA" w:rsidTr="00B2244C">
        <w:trPr>
          <w:trHeight w:val="116"/>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01.01.2020 по 31.12.2020</w:t>
            </w:r>
          </w:p>
        </w:tc>
        <w:tc>
          <w:tcPr>
            <w:tcW w:w="1403" w:type="dxa"/>
            <w:tcBorders>
              <w:top w:val="nil"/>
              <w:left w:val="nil"/>
              <w:bottom w:val="single" w:sz="4" w:space="0" w:color="auto"/>
              <w:right w:val="single" w:sz="4" w:space="0" w:color="auto"/>
            </w:tcBorders>
            <w:shd w:val="clear" w:color="auto" w:fill="auto"/>
            <w:noWrap/>
            <w:vAlign w:val="center"/>
            <w:hideMark/>
          </w:tcPr>
          <w:p w:rsidR="00B2244C" w:rsidRPr="003E56EA" w:rsidRDefault="00903D28" w:rsidP="007A7F5B">
            <w:pPr>
              <w:jc w:val="center"/>
              <w:rPr>
                <w:rFonts w:ascii="Times New Roman" w:hAnsi="Times New Roman"/>
                <w:sz w:val="16"/>
                <w:szCs w:val="16"/>
              </w:rPr>
            </w:pPr>
            <w:r w:rsidRPr="003E56EA">
              <w:rPr>
                <w:rFonts w:ascii="Times New Roman" w:hAnsi="Times New Roman"/>
                <w:sz w:val="16"/>
                <w:szCs w:val="16"/>
              </w:rPr>
              <w:t>4 165,646</w:t>
            </w:r>
          </w:p>
        </w:tc>
        <w:tc>
          <w:tcPr>
            <w:tcW w:w="1320" w:type="dxa"/>
            <w:tcBorders>
              <w:top w:val="nil"/>
              <w:left w:val="nil"/>
              <w:bottom w:val="single" w:sz="4" w:space="0" w:color="auto"/>
              <w:right w:val="single" w:sz="4" w:space="0" w:color="auto"/>
            </w:tcBorders>
            <w:shd w:val="clear" w:color="auto" w:fill="auto"/>
            <w:noWrap/>
            <w:vAlign w:val="center"/>
            <w:hideMark/>
          </w:tcPr>
          <w:p w:rsidR="00B2244C" w:rsidRPr="003E56EA" w:rsidRDefault="00DA540C" w:rsidP="007A7F5B">
            <w:pPr>
              <w:jc w:val="center"/>
              <w:rPr>
                <w:rFonts w:ascii="Times New Roman" w:hAnsi="Times New Roman"/>
                <w:sz w:val="16"/>
                <w:szCs w:val="16"/>
              </w:rPr>
            </w:pPr>
            <w:r w:rsidRPr="003E56EA">
              <w:rPr>
                <w:rFonts w:ascii="Times New Roman" w:hAnsi="Times New Roman"/>
                <w:sz w:val="16"/>
                <w:szCs w:val="16"/>
              </w:rPr>
              <w:t>4 165,646</w:t>
            </w:r>
          </w:p>
        </w:tc>
        <w:tc>
          <w:tcPr>
            <w:tcW w:w="1300" w:type="dxa"/>
            <w:tcBorders>
              <w:top w:val="nil"/>
              <w:left w:val="nil"/>
              <w:bottom w:val="single" w:sz="4" w:space="0" w:color="auto"/>
              <w:right w:val="single" w:sz="4" w:space="0" w:color="auto"/>
            </w:tcBorders>
            <w:shd w:val="clear" w:color="auto" w:fill="auto"/>
            <w:noWrap/>
            <w:vAlign w:val="center"/>
            <w:hideMark/>
          </w:tcPr>
          <w:p w:rsidR="00B2244C" w:rsidRPr="003E56EA" w:rsidRDefault="00DA540C" w:rsidP="007A7F5B">
            <w:pPr>
              <w:jc w:val="center"/>
              <w:rPr>
                <w:rFonts w:ascii="Times New Roman" w:hAnsi="Times New Roman"/>
                <w:sz w:val="16"/>
                <w:szCs w:val="16"/>
              </w:rPr>
            </w:pPr>
            <w:r w:rsidRPr="003E56EA">
              <w:rPr>
                <w:rFonts w:ascii="Times New Roman" w:hAnsi="Times New Roman"/>
                <w:sz w:val="16"/>
                <w:szCs w:val="16"/>
              </w:rPr>
              <w:t>0</w:t>
            </w:r>
            <w:r w:rsidR="00B2244C" w:rsidRPr="003E56EA">
              <w:rPr>
                <w:rFonts w:ascii="Times New Roman" w:hAnsi="Times New Roman"/>
                <w:sz w:val="16"/>
                <w:szCs w:val="16"/>
              </w:rPr>
              <w:t>,00</w:t>
            </w:r>
          </w:p>
        </w:tc>
        <w:tc>
          <w:tcPr>
            <w:tcW w:w="1423" w:type="dxa"/>
            <w:tcBorders>
              <w:top w:val="nil"/>
              <w:left w:val="nil"/>
              <w:bottom w:val="single" w:sz="4" w:space="0" w:color="auto"/>
              <w:right w:val="single" w:sz="4" w:space="0" w:color="auto"/>
            </w:tcBorders>
            <w:shd w:val="clear" w:color="auto" w:fill="auto"/>
            <w:noWrap/>
            <w:vAlign w:val="center"/>
            <w:hideMark/>
          </w:tcPr>
          <w:p w:rsidR="00B2244C" w:rsidRPr="003E56EA" w:rsidRDefault="00B2244C" w:rsidP="007A7F5B">
            <w:pPr>
              <w:jc w:val="center"/>
              <w:rPr>
                <w:rFonts w:ascii="Times New Roman" w:hAnsi="Times New Roman"/>
                <w:sz w:val="16"/>
                <w:szCs w:val="16"/>
              </w:rPr>
            </w:pPr>
            <w:r w:rsidRPr="003E56EA">
              <w:rPr>
                <w:rFonts w:ascii="Times New Roman" w:hAnsi="Times New Roman"/>
                <w:sz w:val="16"/>
                <w:szCs w:val="16"/>
              </w:rPr>
              <w:t>0,00</w:t>
            </w:r>
          </w:p>
        </w:tc>
      </w:tr>
    </w:tbl>
    <w:p w:rsidR="00B2244C" w:rsidRPr="003E56EA" w:rsidRDefault="00B2244C" w:rsidP="00EF20E4">
      <w:pPr>
        <w:pStyle w:val="ConsPlusNormal"/>
        <w:tabs>
          <w:tab w:val="left" w:pos="426"/>
        </w:tabs>
        <w:ind w:firstLine="709"/>
        <w:outlineLvl w:val="0"/>
        <w:rPr>
          <w:b/>
          <w:sz w:val="22"/>
          <w:szCs w:val="22"/>
        </w:rPr>
      </w:pPr>
    </w:p>
    <w:p w:rsidR="007B2C0F" w:rsidRPr="003E56EA" w:rsidRDefault="00AE60F7" w:rsidP="00893A86">
      <w:pPr>
        <w:spacing w:after="0" w:line="240" w:lineRule="auto"/>
        <w:ind w:firstLine="284"/>
        <w:jc w:val="both"/>
        <w:rPr>
          <w:rFonts w:ascii="Times New Roman" w:hAnsi="Times New Roman"/>
          <w:b/>
        </w:rPr>
      </w:pPr>
      <w:r w:rsidRPr="003E56EA">
        <w:rPr>
          <w:rFonts w:ascii="Times New Roman" w:hAnsi="Times New Roman"/>
          <w:b/>
          <w:shd w:val="clear" w:color="auto" w:fill="FFFFFF"/>
        </w:rPr>
        <w:t>По р</w:t>
      </w:r>
      <w:r w:rsidR="007B2C0F" w:rsidRPr="003E56EA">
        <w:rPr>
          <w:rFonts w:ascii="Times New Roman" w:hAnsi="Times New Roman"/>
          <w:b/>
          <w:shd w:val="clear" w:color="auto" w:fill="FFFFFF"/>
        </w:rPr>
        <w:t>езультат</w:t>
      </w:r>
      <w:r w:rsidRPr="003E56EA">
        <w:rPr>
          <w:rFonts w:ascii="Times New Roman" w:hAnsi="Times New Roman"/>
          <w:b/>
          <w:shd w:val="clear" w:color="auto" w:fill="FFFFFF"/>
        </w:rPr>
        <w:t>ам</w:t>
      </w:r>
      <w:r w:rsidR="007B2C0F" w:rsidRPr="003E56EA">
        <w:rPr>
          <w:rFonts w:ascii="Times New Roman" w:hAnsi="Times New Roman"/>
          <w:b/>
          <w:shd w:val="clear" w:color="auto" w:fill="FFFFFF"/>
        </w:rPr>
        <w:t xml:space="preserve"> контрольного мероприятия установлен</w:t>
      </w:r>
      <w:r w:rsidR="000A4EAC" w:rsidRPr="003E56EA">
        <w:rPr>
          <w:rFonts w:ascii="Times New Roman" w:hAnsi="Times New Roman"/>
          <w:b/>
          <w:shd w:val="clear" w:color="auto" w:fill="FFFFFF"/>
        </w:rPr>
        <w:t>о</w:t>
      </w:r>
      <w:r w:rsidR="007B2C0F" w:rsidRPr="003E56EA">
        <w:rPr>
          <w:rFonts w:ascii="Times New Roman" w:hAnsi="Times New Roman"/>
          <w:b/>
        </w:rPr>
        <w:t>:</w:t>
      </w:r>
    </w:p>
    <w:p w:rsidR="004A4A15" w:rsidRPr="003E56EA" w:rsidRDefault="004A4A15" w:rsidP="004A4A15">
      <w:pPr>
        <w:autoSpaceDE w:val="0"/>
        <w:autoSpaceDN w:val="0"/>
        <w:jc w:val="both"/>
        <w:rPr>
          <w:rFonts w:ascii="Times New Roman" w:hAnsi="Times New Roman"/>
          <w:b/>
        </w:rPr>
      </w:pPr>
      <w:r w:rsidRPr="003E56EA">
        <w:rPr>
          <w:rFonts w:ascii="Times New Roman" w:hAnsi="Times New Roman"/>
          <w:b/>
        </w:rPr>
        <w:t>1.1. Проверка правильности составления, утверждения, ведения бюджетной росписи и</w:t>
      </w:r>
      <w:r w:rsidRPr="003E56EA">
        <w:rPr>
          <w:rFonts w:ascii="Times New Roman" w:hAnsi="Times New Roman"/>
        </w:rPr>
        <w:t xml:space="preserve"> </w:t>
      </w:r>
      <w:r w:rsidRPr="003E56EA">
        <w:rPr>
          <w:rFonts w:ascii="Times New Roman" w:hAnsi="Times New Roman"/>
          <w:b/>
        </w:rPr>
        <w:t>доведения лимитов бюджетных обязательств.</w:t>
      </w:r>
    </w:p>
    <w:p w:rsidR="004A4A15" w:rsidRPr="003E56EA" w:rsidRDefault="004A4A15" w:rsidP="004A4A15">
      <w:pPr>
        <w:autoSpaceDE w:val="0"/>
        <w:autoSpaceDN w:val="0"/>
        <w:ind w:firstLine="284"/>
        <w:jc w:val="both"/>
        <w:rPr>
          <w:rFonts w:ascii="Times New Roman" w:hAnsi="Times New Roman"/>
          <w:lang w:eastAsia="ar-SA"/>
        </w:rPr>
      </w:pPr>
      <w:r w:rsidRPr="003E56EA">
        <w:rPr>
          <w:rFonts w:ascii="Times New Roman" w:hAnsi="Times New Roman"/>
          <w:lang w:eastAsia="ar-SA"/>
        </w:rPr>
        <w:t>1.В нарушение статей 217 и  219.1</w:t>
      </w:r>
      <w:r w:rsidRPr="003E56EA">
        <w:rPr>
          <w:rFonts w:ascii="Times New Roman" w:hAnsi="Times New Roman"/>
        </w:rPr>
        <w:t xml:space="preserve">   БК РФ</w:t>
      </w:r>
      <w:r w:rsidRPr="003E56EA">
        <w:rPr>
          <w:rStyle w:val="af0"/>
          <w:rFonts w:ascii="Times New Roman" w:hAnsi="Times New Roman"/>
        </w:rPr>
        <w:footnoteReference w:id="1"/>
      </w:r>
      <w:r w:rsidRPr="003E56EA">
        <w:rPr>
          <w:rFonts w:ascii="Times New Roman" w:hAnsi="Times New Roman"/>
        </w:rPr>
        <w:t xml:space="preserve">, </w:t>
      </w:r>
      <w:r w:rsidRPr="003E56EA">
        <w:rPr>
          <w:rFonts w:ascii="Times New Roman" w:hAnsi="Times New Roman"/>
          <w:lang w:eastAsia="ar-SA"/>
        </w:rPr>
        <w:t>Порядок ведения бюджетной росписи от 02.04.2010 № 18</w:t>
      </w:r>
      <w:r w:rsidRPr="003E56EA">
        <w:rPr>
          <w:rStyle w:val="af0"/>
          <w:rFonts w:ascii="Times New Roman" w:hAnsi="Times New Roman"/>
          <w:lang w:eastAsia="ar-SA"/>
        </w:rPr>
        <w:footnoteReference w:id="2"/>
      </w:r>
      <w:r w:rsidRPr="003E56EA">
        <w:rPr>
          <w:rFonts w:ascii="Times New Roman" w:hAnsi="Times New Roman"/>
          <w:lang w:eastAsia="ar-SA"/>
        </w:rPr>
        <w:t>:</w:t>
      </w:r>
    </w:p>
    <w:p w:rsidR="004A4A15" w:rsidRPr="003E56EA" w:rsidRDefault="004A4A15" w:rsidP="004A4A15">
      <w:pPr>
        <w:autoSpaceDE w:val="0"/>
        <w:autoSpaceDN w:val="0"/>
        <w:ind w:firstLine="567"/>
        <w:jc w:val="both"/>
        <w:rPr>
          <w:rFonts w:ascii="Times New Roman" w:hAnsi="Times New Roman"/>
          <w:lang w:eastAsia="ar-SA"/>
        </w:rPr>
      </w:pPr>
      <w:r w:rsidRPr="003E56EA">
        <w:rPr>
          <w:rFonts w:ascii="Times New Roman" w:hAnsi="Times New Roman"/>
          <w:lang w:eastAsia="ar-SA"/>
        </w:rPr>
        <w:t xml:space="preserve">а) не содержит четких правил формирования документов и информационного взаимодействия при составлении и ведении сводной росписи;   </w:t>
      </w:r>
    </w:p>
    <w:p w:rsidR="004A4A15" w:rsidRPr="00A84280" w:rsidRDefault="004A4A15" w:rsidP="004A4A15">
      <w:pPr>
        <w:autoSpaceDE w:val="0"/>
        <w:autoSpaceDN w:val="0"/>
        <w:ind w:firstLine="567"/>
        <w:jc w:val="both"/>
        <w:rPr>
          <w:rFonts w:ascii="Times New Roman" w:hAnsi="Times New Roman"/>
          <w:lang w:eastAsia="ar-SA"/>
        </w:rPr>
      </w:pPr>
      <w:r w:rsidRPr="00A84280">
        <w:rPr>
          <w:rFonts w:ascii="Times New Roman" w:hAnsi="Times New Roman"/>
          <w:lang w:eastAsia="ar-SA"/>
        </w:rPr>
        <w:t xml:space="preserve">б) документ требует тщательной доработки, так как  содержит  замечания содержательного характера, а именно: ссылки на финансовый орган, не являющийся финансовым органом администрации; ссылки на название бюджетных средств, не являющихся средствами бюджета муниципального образования Северного сельского поселения;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lang w:eastAsia="ar-SA"/>
        </w:rPr>
        <w:lastRenderedPageBreak/>
        <w:t xml:space="preserve">в) не содержит порядка </w:t>
      </w:r>
      <w:r w:rsidRPr="00A84280">
        <w:rPr>
          <w:rFonts w:ascii="Times New Roman" w:hAnsi="Times New Roman"/>
        </w:rPr>
        <w:t>составления и ведения бюджетных росписей главных распорядителей (распорядителей) бюджетных средств, включая внесение изменений в них;</w:t>
      </w:r>
    </w:p>
    <w:p w:rsidR="004A4A15" w:rsidRPr="00A84280" w:rsidRDefault="004A4A15" w:rsidP="004A4A15">
      <w:pPr>
        <w:autoSpaceDE w:val="0"/>
        <w:autoSpaceDN w:val="0"/>
        <w:ind w:firstLine="567"/>
        <w:jc w:val="both"/>
        <w:rPr>
          <w:rFonts w:ascii="Times New Roman" w:hAnsi="Times New Roman"/>
          <w:lang w:eastAsia="ar-SA"/>
        </w:rPr>
      </w:pPr>
      <w:r w:rsidRPr="00A84280">
        <w:rPr>
          <w:rFonts w:ascii="Times New Roman" w:hAnsi="Times New Roman"/>
          <w:lang w:eastAsia="ar-SA"/>
        </w:rPr>
        <w:t>г) с 2010 г документ не имеет изменений и актуальных редакций, соответствующих действующему законодательству (например, порядок установлен только для показателей, установленных решением о бюджете на  текущий финансовый год, отсутствует нормативная база для показателей планового периода).</w:t>
      </w:r>
    </w:p>
    <w:p w:rsidR="004A4A15" w:rsidRPr="00A84280" w:rsidRDefault="004A4A15" w:rsidP="004A4A15">
      <w:pPr>
        <w:autoSpaceDE w:val="0"/>
        <w:autoSpaceDN w:val="0"/>
        <w:ind w:firstLine="284"/>
        <w:jc w:val="both"/>
        <w:rPr>
          <w:rFonts w:ascii="Times New Roman" w:hAnsi="Times New Roman"/>
          <w:lang w:eastAsia="ar-SA"/>
        </w:rPr>
      </w:pPr>
      <w:r w:rsidRPr="00A84280">
        <w:rPr>
          <w:rFonts w:ascii="Times New Roman" w:hAnsi="Times New Roman"/>
          <w:lang w:eastAsia="ar-SA"/>
        </w:rPr>
        <w:t>2.В нарушение статей 219 и  219.2   БК РФ</w:t>
      </w:r>
      <w:proofErr w:type="gramStart"/>
      <w:r w:rsidRPr="00A84280">
        <w:rPr>
          <w:rFonts w:ascii="Times New Roman" w:hAnsi="Times New Roman"/>
          <w:vertAlign w:val="superscript"/>
          <w:lang w:eastAsia="ar-SA"/>
        </w:rPr>
        <w:t>1</w:t>
      </w:r>
      <w:proofErr w:type="gramEnd"/>
      <w:r w:rsidRPr="00A84280">
        <w:rPr>
          <w:rFonts w:ascii="Times New Roman" w:hAnsi="Times New Roman"/>
          <w:lang w:eastAsia="ar-SA"/>
        </w:rPr>
        <w:t>,  финансовым органом администрации  не установлен порядок доведения бюджетных ассигнований, лимитов бюджетных обязательств при организации исполнения бюджета сельского поселения по расходам и источникам финансирования дефицита бюджета до подведомственных получателей бюджетных средств  и администраторов источников финансирования дефицита бюджета, а также  передачи бюджетных ассигнований, лимитов бюджетных обязательств при реорганизации участников бюджетного процесса.</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lang w:eastAsia="ar-SA"/>
        </w:rPr>
        <w:t>3.В нарушение положений статьи 217 БК РФ</w:t>
      </w:r>
      <w:proofErr w:type="gramStart"/>
      <w:r w:rsidRPr="00A84280">
        <w:rPr>
          <w:rFonts w:ascii="Times New Roman" w:hAnsi="Times New Roman"/>
          <w:vertAlign w:val="superscript"/>
          <w:lang w:eastAsia="ar-SA"/>
        </w:rPr>
        <w:t>1</w:t>
      </w:r>
      <w:proofErr w:type="gramEnd"/>
      <w:r w:rsidRPr="00A84280">
        <w:rPr>
          <w:rFonts w:ascii="Times New Roman" w:hAnsi="Times New Roman"/>
          <w:lang w:eastAsia="ar-SA"/>
        </w:rPr>
        <w:t>,  пункта 3 Порядок ведения бюджетной росписи от 02.04.2010 № 18</w:t>
      </w:r>
      <w:r w:rsidRPr="00A84280">
        <w:rPr>
          <w:rFonts w:ascii="Times New Roman" w:hAnsi="Times New Roman"/>
          <w:vertAlign w:val="superscript"/>
          <w:lang w:eastAsia="ar-SA"/>
        </w:rPr>
        <w:t>2</w:t>
      </w:r>
      <w:r w:rsidRPr="00A84280">
        <w:rPr>
          <w:rFonts w:ascii="Times New Roman" w:hAnsi="Times New Roman"/>
        </w:rPr>
        <w:t xml:space="preserve">, финансовым органом администрации </w:t>
      </w:r>
      <w:r w:rsidRPr="00A84280">
        <w:rPr>
          <w:rFonts w:ascii="Times New Roman" w:hAnsi="Times New Roman"/>
          <w:lang w:eastAsia="ar-SA"/>
        </w:rPr>
        <w:t xml:space="preserve">в проверяемом периоде </w:t>
      </w:r>
      <w:r w:rsidRPr="00A84280">
        <w:rPr>
          <w:rFonts w:ascii="Times New Roman" w:hAnsi="Times New Roman"/>
        </w:rPr>
        <w:t>сводная бюджетная роспись бюджета муниципального образования «Северное сельское поселение» (далее – сводная бюджетная роспись бюджета Северного сельского поселения)  не утверждалась.</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4.В нарушение пункта 8</w:t>
      </w:r>
      <w:r w:rsidRPr="00A84280">
        <w:rPr>
          <w:rFonts w:ascii="Times New Roman" w:hAnsi="Times New Roman"/>
          <w:lang w:eastAsia="ar-SA"/>
        </w:rPr>
        <w:t xml:space="preserve"> Порядка ведения бюджетной росписи от 02.04.2010 № 18</w:t>
      </w:r>
      <w:r w:rsidRPr="00A84280">
        <w:rPr>
          <w:rFonts w:ascii="Times New Roman" w:hAnsi="Times New Roman"/>
          <w:vertAlign w:val="superscript"/>
          <w:lang w:eastAsia="ar-SA"/>
        </w:rPr>
        <w:t>2</w:t>
      </w:r>
      <w:r w:rsidRPr="00A84280">
        <w:rPr>
          <w:rFonts w:ascii="Times New Roman" w:hAnsi="Times New Roman"/>
          <w:lang w:eastAsia="ar-SA"/>
        </w:rPr>
        <w:t xml:space="preserve">, финансовый орган администрации не направлял  </w:t>
      </w:r>
      <w:r w:rsidRPr="00A84280">
        <w:rPr>
          <w:rFonts w:ascii="Times New Roman" w:hAnsi="Times New Roman"/>
        </w:rPr>
        <w:t>ГРБС</w:t>
      </w:r>
      <w:r w:rsidRPr="00A84280">
        <w:rPr>
          <w:rStyle w:val="af0"/>
          <w:rFonts w:ascii="Times New Roman" w:hAnsi="Times New Roman"/>
        </w:rPr>
        <w:footnoteReference w:id="3"/>
      </w:r>
      <w:r w:rsidRPr="00A84280">
        <w:rPr>
          <w:rFonts w:ascii="Times New Roman" w:hAnsi="Times New Roman"/>
        </w:rPr>
        <w:t xml:space="preserve"> МКУ «Администрация Северного сельского поселения» утвержденные показатели сводной бюджетной росписи на 2020г для составления </w:t>
      </w:r>
      <w:r w:rsidRPr="00A84280">
        <w:rPr>
          <w:rFonts w:ascii="Times New Roman" w:hAnsi="Times New Roman"/>
          <w:lang w:eastAsia="ar-SA"/>
        </w:rPr>
        <w:t xml:space="preserve">бюджетной росписи </w:t>
      </w:r>
      <w:r w:rsidRPr="00A84280">
        <w:rPr>
          <w:rFonts w:ascii="Times New Roman" w:hAnsi="Times New Roman"/>
        </w:rPr>
        <w:t>ГРБС</w:t>
      </w:r>
      <w:r w:rsidRPr="00A84280">
        <w:rPr>
          <w:rFonts w:ascii="Times New Roman" w:hAnsi="Times New Roman"/>
          <w:vertAlign w:val="superscript"/>
        </w:rPr>
        <w:t>3</w:t>
      </w:r>
      <w:r w:rsidRPr="00A84280">
        <w:rPr>
          <w:rFonts w:ascii="Times New Roman" w:hAnsi="Times New Roman"/>
        </w:rPr>
        <w:t xml:space="preserve"> на 2020 год.</w:t>
      </w:r>
    </w:p>
    <w:p w:rsidR="004A4A15" w:rsidRPr="00A84280" w:rsidRDefault="004A4A15" w:rsidP="004A4A15">
      <w:pPr>
        <w:autoSpaceDE w:val="0"/>
        <w:autoSpaceDN w:val="0"/>
        <w:jc w:val="both"/>
        <w:rPr>
          <w:rFonts w:ascii="Times New Roman" w:hAnsi="Times New Roman"/>
          <w:lang w:eastAsia="ar-SA"/>
        </w:rPr>
      </w:pPr>
      <w:r w:rsidRPr="00A84280">
        <w:rPr>
          <w:rFonts w:ascii="Times New Roman" w:hAnsi="Times New Roman"/>
        </w:rPr>
        <w:t>Проверкой установлено отсутствие документа, подтверждающего фактическое доведение  показателей сводной бюджетной росписи до ГРБС</w:t>
      </w:r>
      <w:r w:rsidRPr="00A84280">
        <w:rPr>
          <w:rFonts w:ascii="Times New Roman" w:hAnsi="Times New Roman"/>
          <w:vertAlign w:val="superscript"/>
        </w:rPr>
        <w:t xml:space="preserve">3 </w:t>
      </w:r>
      <w:r w:rsidRPr="00A84280">
        <w:rPr>
          <w:rFonts w:ascii="Times New Roman" w:hAnsi="Times New Roman"/>
        </w:rPr>
        <w:t xml:space="preserve">в соответствии с </w:t>
      </w:r>
      <w:r w:rsidRPr="00A84280">
        <w:rPr>
          <w:rFonts w:ascii="Times New Roman" w:hAnsi="Times New Roman"/>
          <w:lang w:eastAsia="ar-SA"/>
        </w:rPr>
        <w:t xml:space="preserve">Приложением 4 </w:t>
      </w:r>
      <w:r w:rsidRPr="00A84280">
        <w:rPr>
          <w:rFonts w:ascii="Times New Roman" w:hAnsi="Times New Roman"/>
        </w:rPr>
        <w:t xml:space="preserve">к  </w:t>
      </w:r>
      <w:r w:rsidRPr="00A84280">
        <w:rPr>
          <w:rFonts w:ascii="Times New Roman" w:hAnsi="Times New Roman"/>
          <w:lang w:eastAsia="ar-SA"/>
        </w:rPr>
        <w:t>Порядку ведения бюджетной росписи от 02.04.2010 №18</w:t>
      </w:r>
      <w:r w:rsidRPr="00A84280">
        <w:rPr>
          <w:rFonts w:ascii="Times New Roman" w:hAnsi="Times New Roman"/>
          <w:vertAlign w:val="superscript"/>
          <w:lang w:eastAsia="ar-SA"/>
        </w:rPr>
        <w:t>2</w:t>
      </w:r>
      <w:r w:rsidRPr="00A84280">
        <w:rPr>
          <w:rFonts w:ascii="Times New Roman" w:hAnsi="Times New Roman"/>
          <w:lang w:eastAsia="ar-SA"/>
        </w:rPr>
        <w:t xml:space="preserve"> .</w:t>
      </w:r>
    </w:p>
    <w:p w:rsidR="004A4A15" w:rsidRPr="00A84280" w:rsidRDefault="004A4A15" w:rsidP="004A4A15">
      <w:pPr>
        <w:autoSpaceDE w:val="0"/>
        <w:autoSpaceDN w:val="0"/>
        <w:ind w:firstLine="284"/>
        <w:jc w:val="both"/>
        <w:rPr>
          <w:rFonts w:ascii="Times New Roman" w:hAnsi="Times New Roman"/>
          <w:lang w:eastAsia="ar-SA"/>
        </w:rPr>
      </w:pPr>
      <w:r w:rsidRPr="00A84280">
        <w:rPr>
          <w:rFonts w:ascii="Times New Roman" w:hAnsi="Times New Roman"/>
          <w:lang w:eastAsia="ar-SA"/>
        </w:rPr>
        <w:t>5.В нарушение статьи 219 БК РФ</w:t>
      </w:r>
      <w:proofErr w:type="gramStart"/>
      <w:r w:rsidRPr="00A84280">
        <w:rPr>
          <w:rFonts w:ascii="Times New Roman" w:hAnsi="Times New Roman"/>
          <w:vertAlign w:val="superscript"/>
          <w:lang w:eastAsia="ar-SA"/>
        </w:rPr>
        <w:t>1</w:t>
      </w:r>
      <w:proofErr w:type="gramEnd"/>
      <w:r w:rsidRPr="00A84280">
        <w:rPr>
          <w:rFonts w:ascii="Times New Roman" w:hAnsi="Times New Roman"/>
          <w:vertAlign w:val="superscript"/>
          <w:lang w:eastAsia="ar-SA"/>
        </w:rPr>
        <w:t xml:space="preserve"> </w:t>
      </w:r>
      <w:r w:rsidRPr="00A84280">
        <w:rPr>
          <w:rFonts w:ascii="Times New Roman" w:hAnsi="Times New Roman"/>
          <w:lang w:eastAsia="ar-SA"/>
        </w:rPr>
        <w:t xml:space="preserve">бюджетная роспись </w:t>
      </w:r>
      <w:r w:rsidRPr="00A84280">
        <w:rPr>
          <w:rFonts w:ascii="Times New Roman" w:hAnsi="Times New Roman"/>
        </w:rPr>
        <w:t>ГРБС</w:t>
      </w:r>
      <w:r w:rsidRPr="00A84280">
        <w:rPr>
          <w:rFonts w:ascii="Times New Roman" w:hAnsi="Times New Roman"/>
          <w:vertAlign w:val="superscript"/>
        </w:rPr>
        <w:t>3</w:t>
      </w:r>
      <w:r w:rsidRPr="00A84280">
        <w:rPr>
          <w:rFonts w:ascii="Times New Roman" w:hAnsi="Times New Roman"/>
        </w:rPr>
        <w:t xml:space="preserve"> на 2020 год</w:t>
      </w:r>
      <w:r w:rsidRPr="00A84280">
        <w:rPr>
          <w:rFonts w:ascii="Times New Roman" w:hAnsi="Times New Roman"/>
          <w:lang w:eastAsia="ar-SA"/>
        </w:rPr>
        <w:t xml:space="preserve"> составлена и утверждена без  утвержденных  финансовым органом администрации лимитов бюджетных обязательств на 2020 год.</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6.В нарушение  пункта 23 </w:t>
      </w:r>
      <w:r w:rsidRPr="00A84280">
        <w:rPr>
          <w:rFonts w:ascii="Times New Roman" w:hAnsi="Times New Roman"/>
          <w:lang w:eastAsia="ar-SA"/>
        </w:rPr>
        <w:t>Порядка ведения бюджетной росписи от 02.04.2010 № 18</w:t>
      </w:r>
      <w:r w:rsidRPr="00A84280">
        <w:rPr>
          <w:rFonts w:ascii="Times New Roman" w:hAnsi="Times New Roman"/>
          <w:vertAlign w:val="superscript"/>
          <w:lang w:eastAsia="ar-SA"/>
        </w:rPr>
        <w:t>2</w:t>
      </w:r>
      <w:r w:rsidRPr="00A84280">
        <w:rPr>
          <w:rFonts w:ascii="Times New Roman" w:hAnsi="Times New Roman"/>
          <w:lang w:eastAsia="ar-SA"/>
        </w:rPr>
        <w:t>, бюджетная роспись</w:t>
      </w:r>
      <w:r w:rsidRPr="00A84280">
        <w:rPr>
          <w:rFonts w:ascii="Times New Roman" w:hAnsi="Times New Roman"/>
        </w:rPr>
        <w:t xml:space="preserve"> ГРБС</w:t>
      </w:r>
      <w:r w:rsidRPr="00A84280">
        <w:rPr>
          <w:rFonts w:ascii="Times New Roman" w:hAnsi="Times New Roman"/>
          <w:vertAlign w:val="superscript"/>
        </w:rPr>
        <w:t xml:space="preserve">3 </w:t>
      </w:r>
      <w:r w:rsidRPr="00A84280">
        <w:rPr>
          <w:rFonts w:ascii="Times New Roman" w:hAnsi="Times New Roman"/>
        </w:rPr>
        <w:t>на 2020 год составлена и ведется не в разрезе операций сектора государственного управления.</w:t>
      </w:r>
    </w:p>
    <w:p w:rsidR="004A4A15" w:rsidRPr="00A84280" w:rsidRDefault="004A4A15" w:rsidP="004A4A15">
      <w:pPr>
        <w:rPr>
          <w:rFonts w:ascii="Times New Roman" w:hAnsi="Times New Roman"/>
          <w:b/>
        </w:rPr>
      </w:pPr>
      <w:r w:rsidRPr="00A84280">
        <w:rPr>
          <w:rFonts w:ascii="Times New Roman" w:hAnsi="Times New Roman"/>
          <w:b/>
        </w:rPr>
        <w:t>1.2.</w:t>
      </w:r>
      <w:r w:rsidRPr="00A84280">
        <w:rPr>
          <w:rFonts w:ascii="Times New Roman" w:hAnsi="Times New Roman"/>
        </w:rPr>
        <w:t xml:space="preserve"> </w:t>
      </w:r>
      <w:r w:rsidRPr="00A84280">
        <w:rPr>
          <w:rFonts w:ascii="Times New Roman" w:hAnsi="Times New Roman"/>
          <w:b/>
        </w:rPr>
        <w:t>Проверка правильности составления, утверждения и ведения бюджетной сметы</w:t>
      </w:r>
      <w:r w:rsidRPr="00A84280">
        <w:rPr>
          <w:rFonts w:ascii="Times New Roman" w:hAnsi="Times New Roman"/>
        </w:rPr>
        <w:t>.</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1. </w:t>
      </w:r>
      <w:r w:rsidRPr="00A84280">
        <w:rPr>
          <w:rFonts w:ascii="Times New Roman" w:hAnsi="Times New Roman"/>
          <w:lang w:eastAsia="ar-SA"/>
        </w:rPr>
        <w:t>В нарушение пункта 1 статьи 221 БК РФ</w:t>
      </w:r>
      <w:proofErr w:type="gramStart"/>
      <w:r w:rsidRPr="00A84280">
        <w:rPr>
          <w:rFonts w:ascii="Times New Roman" w:hAnsi="Times New Roman"/>
          <w:vertAlign w:val="superscript"/>
          <w:lang w:eastAsia="ar-SA"/>
        </w:rPr>
        <w:t>1</w:t>
      </w:r>
      <w:proofErr w:type="gramEnd"/>
      <w:r w:rsidRPr="00A84280">
        <w:rPr>
          <w:rFonts w:ascii="Times New Roman" w:hAnsi="Times New Roman"/>
          <w:lang w:eastAsia="ar-SA"/>
        </w:rPr>
        <w:t xml:space="preserve">,  положения </w:t>
      </w:r>
      <w:r w:rsidRPr="00A84280">
        <w:rPr>
          <w:rFonts w:ascii="Times New Roman" w:hAnsi="Times New Roman"/>
        </w:rPr>
        <w:t>Порядка ведения бюджетной сметы № 3 от 22.01.2018</w:t>
      </w:r>
      <w:r w:rsidRPr="00A84280">
        <w:rPr>
          <w:rStyle w:val="af0"/>
          <w:rFonts w:ascii="Times New Roman" w:hAnsi="Times New Roman"/>
        </w:rPr>
        <w:footnoteReference w:id="4"/>
      </w:r>
      <w:r w:rsidRPr="00A84280">
        <w:rPr>
          <w:rFonts w:ascii="Times New Roman" w:hAnsi="Times New Roman"/>
        </w:rPr>
        <w:t>, не соответствует общим требованиям, установленным Приказом 26Н от 14.02.2018</w:t>
      </w:r>
      <w:r w:rsidRPr="00A84280">
        <w:rPr>
          <w:rStyle w:val="af0"/>
          <w:rFonts w:ascii="Times New Roman" w:hAnsi="Times New Roman"/>
        </w:rPr>
        <w:footnoteReference w:id="5"/>
      </w:r>
      <w:r w:rsidRPr="00A84280">
        <w:rPr>
          <w:rFonts w:ascii="Times New Roman" w:hAnsi="Times New Roman"/>
        </w:rPr>
        <w:t>.</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2.В нарушение абзаца 4 статьи 38.1 и подпункта 2 пункта 1 статьи 158 БК РФ</w:t>
      </w:r>
      <w:proofErr w:type="gramStart"/>
      <w:r w:rsidRPr="00A84280">
        <w:rPr>
          <w:rFonts w:ascii="Times New Roman" w:hAnsi="Times New Roman"/>
          <w:vertAlign w:val="superscript"/>
        </w:rPr>
        <w:t>1</w:t>
      </w:r>
      <w:proofErr w:type="gramEnd"/>
      <w:r w:rsidRPr="00A84280">
        <w:rPr>
          <w:rFonts w:ascii="Times New Roman" w:hAnsi="Times New Roman"/>
        </w:rPr>
        <w:t>,  в проверяемом периоде ГРБС</w:t>
      </w:r>
      <w:r w:rsidRPr="00A84280">
        <w:rPr>
          <w:rFonts w:ascii="Times New Roman" w:hAnsi="Times New Roman"/>
          <w:vertAlign w:val="superscript"/>
        </w:rPr>
        <w:t>3</w:t>
      </w:r>
      <w:r w:rsidRPr="00A84280">
        <w:rPr>
          <w:rFonts w:ascii="Times New Roman" w:hAnsi="Times New Roman"/>
        </w:rPr>
        <w:t xml:space="preserve"> </w:t>
      </w:r>
      <w:r w:rsidRPr="00A84280">
        <w:rPr>
          <w:rFonts w:ascii="Times New Roman" w:hAnsi="Times New Roman"/>
          <w:lang w:eastAsia="ar-SA"/>
        </w:rPr>
        <w:t>не с</w:t>
      </w:r>
      <w:r w:rsidRPr="00A84280">
        <w:rPr>
          <w:rFonts w:ascii="Times New Roman" w:hAnsi="Times New Roman"/>
        </w:rPr>
        <w:t>формирован перечень подведомственных ему распорядителей и получателей бюджетных средств.</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3.В нарушение пункта 6 Приказа 26Н от 14.02.2018</w:t>
      </w:r>
      <w:r w:rsidRPr="00A84280">
        <w:rPr>
          <w:rFonts w:ascii="Times New Roman" w:hAnsi="Times New Roman"/>
          <w:vertAlign w:val="superscript"/>
        </w:rPr>
        <w:t>5</w:t>
      </w:r>
      <w:r w:rsidRPr="00A84280">
        <w:rPr>
          <w:rFonts w:ascii="Times New Roman" w:hAnsi="Times New Roman"/>
        </w:rPr>
        <w:t xml:space="preserve">,  в проверяемом периоде показатели бюджетной сметы (изменения бюджетной сметы) Учреждения формировались (изменялись) необоснованно. Объем лимитов бюджетных обязательств на принятие и (или) исполнение </w:t>
      </w:r>
      <w:r w:rsidRPr="00A84280">
        <w:rPr>
          <w:rFonts w:ascii="Times New Roman" w:hAnsi="Times New Roman"/>
        </w:rPr>
        <w:lastRenderedPageBreak/>
        <w:t xml:space="preserve">бюджетных обязательств по обеспечению выполнения функций казенного учреждения до получателя бюджетных средств  </w:t>
      </w:r>
      <w:r w:rsidRPr="00A84280">
        <w:rPr>
          <w:rFonts w:ascii="Times New Roman" w:hAnsi="Times New Roman"/>
          <w:lang w:eastAsia="ar-SA"/>
        </w:rPr>
        <w:t xml:space="preserve">МКУ «Администрация Северного сельского поселения» </w:t>
      </w:r>
      <w:r w:rsidRPr="00A84280">
        <w:rPr>
          <w:rFonts w:ascii="Times New Roman" w:hAnsi="Times New Roman"/>
        </w:rPr>
        <w:t>ГРБС</w:t>
      </w:r>
      <w:r w:rsidRPr="00A84280">
        <w:rPr>
          <w:rFonts w:ascii="Times New Roman" w:hAnsi="Times New Roman"/>
          <w:vertAlign w:val="superscript"/>
        </w:rPr>
        <w:t>3</w:t>
      </w:r>
      <w:r w:rsidRPr="00A84280">
        <w:rPr>
          <w:rFonts w:ascii="Times New Roman" w:hAnsi="Times New Roman"/>
        </w:rPr>
        <w:t xml:space="preserve"> не доводились.</w:t>
      </w:r>
    </w:p>
    <w:p w:rsidR="004A4A15" w:rsidRPr="00A84280" w:rsidRDefault="004A4A15" w:rsidP="004A4A15">
      <w:pPr>
        <w:autoSpaceDE w:val="0"/>
        <w:autoSpaceDN w:val="0"/>
        <w:ind w:firstLine="284"/>
        <w:jc w:val="both"/>
        <w:rPr>
          <w:rFonts w:ascii="Times New Roman" w:hAnsi="Times New Roman"/>
          <w:lang w:eastAsia="ar-SA"/>
        </w:rPr>
      </w:pPr>
      <w:r w:rsidRPr="00A84280">
        <w:rPr>
          <w:rFonts w:ascii="Times New Roman" w:hAnsi="Times New Roman"/>
          <w:lang w:eastAsia="ar-SA"/>
        </w:rPr>
        <w:t xml:space="preserve">4. В нарушение абзаца 1 пункта 8 </w:t>
      </w:r>
      <w:r w:rsidRPr="00A84280">
        <w:rPr>
          <w:rFonts w:ascii="Times New Roman" w:hAnsi="Times New Roman"/>
        </w:rPr>
        <w:t>Приказ 26Н от 14.02.2018</w:t>
      </w:r>
      <w:r w:rsidRPr="00A84280">
        <w:rPr>
          <w:rFonts w:ascii="Times New Roman" w:hAnsi="Times New Roman"/>
          <w:vertAlign w:val="superscript"/>
        </w:rPr>
        <w:t xml:space="preserve">5  </w:t>
      </w:r>
      <w:r w:rsidRPr="00A84280">
        <w:rPr>
          <w:rFonts w:ascii="Times New Roman" w:hAnsi="Times New Roman"/>
        </w:rPr>
        <w:t>ф</w:t>
      </w:r>
      <w:r w:rsidRPr="00A84280">
        <w:rPr>
          <w:rFonts w:ascii="Times New Roman" w:hAnsi="Times New Roman"/>
          <w:lang w:eastAsia="ar-SA"/>
        </w:rPr>
        <w:t>орма документа бюджетная смета на 2020 года Учреждения не соответствует рекомендуемой форме документа, отсутствуют разделы 4 и 5 бюджетной сметы.</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lang w:eastAsia="ar-SA"/>
        </w:rPr>
        <w:t xml:space="preserve">5. В нарушение положений абзаца 2 пункта  8 </w:t>
      </w:r>
      <w:r w:rsidRPr="00A84280">
        <w:rPr>
          <w:rFonts w:ascii="Times New Roman" w:hAnsi="Times New Roman"/>
        </w:rPr>
        <w:t>Приказа 26Н от 14.02.2018</w:t>
      </w:r>
      <w:r w:rsidRPr="00A84280">
        <w:rPr>
          <w:rFonts w:ascii="Times New Roman" w:hAnsi="Times New Roman"/>
          <w:vertAlign w:val="superscript"/>
        </w:rPr>
        <w:t>5</w:t>
      </w:r>
      <w:r w:rsidRPr="00A84280">
        <w:rPr>
          <w:rFonts w:ascii="Times New Roman" w:hAnsi="Times New Roman"/>
        </w:rPr>
        <w:t xml:space="preserve"> </w:t>
      </w:r>
      <w:r w:rsidRPr="00A84280">
        <w:rPr>
          <w:rFonts w:ascii="Times New Roman" w:hAnsi="Times New Roman"/>
          <w:lang w:eastAsia="ar-SA"/>
        </w:rPr>
        <w:t xml:space="preserve">бюджетная смета Учреждения в проверяемом периоде составлена и утверждена с нарушениями </w:t>
      </w:r>
      <w:r w:rsidRPr="00A84280">
        <w:rPr>
          <w:rFonts w:ascii="Times New Roman" w:hAnsi="Times New Roman"/>
        </w:rPr>
        <w:t>на</w:t>
      </w:r>
      <w:r w:rsidRPr="00A84280">
        <w:rPr>
          <w:rFonts w:ascii="Times New Roman" w:hAnsi="Times New Roman"/>
          <w:color w:val="FF0000"/>
        </w:rPr>
        <w:t xml:space="preserve"> </w:t>
      </w:r>
      <w:r w:rsidRPr="00A84280">
        <w:rPr>
          <w:rFonts w:ascii="Times New Roman" w:hAnsi="Times New Roman"/>
        </w:rPr>
        <w:t>сумму 1 405,068 тыс. рублей (таблица 1), а именно:</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а)  значения показателей бюджетной сметы не соответствуют  значениям расчетов, в соответствии с которыми составляется бюджетная смета на сумму 1 405,068 тыс. рублей, в том числе:</w:t>
      </w:r>
    </w:p>
    <w:p w:rsidR="004A4A15" w:rsidRPr="00A84280" w:rsidRDefault="004A4A15" w:rsidP="004A4A15">
      <w:pPr>
        <w:autoSpaceDE w:val="0"/>
        <w:autoSpaceDN w:val="0"/>
        <w:adjustRightInd w:val="0"/>
        <w:ind w:firstLine="142"/>
        <w:jc w:val="both"/>
        <w:rPr>
          <w:rFonts w:ascii="Times New Roman" w:hAnsi="Times New Roman"/>
        </w:rPr>
      </w:pPr>
      <w:r w:rsidRPr="00A84280">
        <w:rPr>
          <w:rFonts w:ascii="Times New Roman" w:hAnsi="Times New Roman"/>
        </w:rPr>
        <w:t>* за счет превышения значений показателей расчетов над значениями показателей бюджетной сметы в сумме 0,155 тыс. рублей;</w:t>
      </w:r>
    </w:p>
    <w:p w:rsidR="004A4A15" w:rsidRPr="00A84280" w:rsidRDefault="004A4A15" w:rsidP="004A4A15">
      <w:pPr>
        <w:autoSpaceDE w:val="0"/>
        <w:autoSpaceDN w:val="0"/>
        <w:adjustRightInd w:val="0"/>
        <w:ind w:firstLine="142"/>
        <w:jc w:val="both"/>
        <w:rPr>
          <w:rFonts w:ascii="Times New Roman" w:hAnsi="Times New Roman"/>
        </w:rPr>
      </w:pPr>
      <w:r w:rsidRPr="00A84280">
        <w:rPr>
          <w:rFonts w:ascii="Times New Roman" w:hAnsi="Times New Roman"/>
        </w:rPr>
        <w:t>* за счет превышения значений показателей бюджетной сметы над значениями показателей  расчетов в сумме 1 405,223 тыс. рублей.</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б) отсутствуют расчеты (обоснования) по классификации расходов с КВР 540, 870 на сумму 1 405,0 тыс. рублей  (строки таблицы 17,18,34,45,47).</w:t>
      </w:r>
    </w:p>
    <w:p w:rsidR="004A4A15" w:rsidRPr="00A84280" w:rsidRDefault="004A4A15" w:rsidP="004A4A15">
      <w:pPr>
        <w:ind w:firstLine="426"/>
        <w:jc w:val="both"/>
        <w:rPr>
          <w:rFonts w:ascii="Times New Roman" w:hAnsi="Times New Roman"/>
        </w:rPr>
      </w:pPr>
      <w:r w:rsidRPr="00A84280">
        <w:rPr>
          <w:rFonts w:ascii="Times New Roman" w:hAnsi="Times New Roman"/>
        </w:rPr>
        <w:t xml:space="preserve">6. </w:t>
      </w:r>
      <w:proofErr w:type="gramStart"/>
      <w:r w:rsidRPr="00A84280">
        <w:rPr>
          <w:rFonts w:ascii="Times New Roman" w:hAnsi="Times New Roman"/>
        </w:rPr>
        <w:t>В нарушение требований установленных статьей 70 БК РФ и пункта 8 общих требований к порядку составления, утверждения и ведения бюджетных смет казенных учреждений, утвержденных Приказом Минфина России от 14.02.2018 N 26н,  в разделе 2</w:t>
      </w:r>
      <w:r w:rsidRPr="00A84280">
        <w:rPr>
          <w:rFonts w:ascii="Times New Roman" w:hAnsi="Times New Roman"/>
        </w:rPr>
        <w:br/>
        <w:t xml:space="preserve">бюджетной сметы (изменения бюджетной сметы), отражены резервные средства на сумму 7,6 тыс. рублей (КБК 924 0309 2180100000 870 200). </w:t>
      </w:r>
      <w:proofErr w:type="gramEnd"/>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7. В нарушение пункта 6  Приказа 26Н от 14.02.2018</w:t>
      </w:r>
      <w:r w:rsidRPr="00A84280">
        <w:rPr>
          <w:rFonts w:ascii="Times New Roman" w:hAnsi="Times New Roman"/>
          <w:vertAlign w:val="superscript"/>
        </w:rPr>
        <w:t>5</w:t>
      </w:r>
      <w:r w:rsidRPr="00A84280">
        <w:rPr>
          <w:rFonts w:ascii="Times New Roman" w:hAnsi="Times New Roman"/>
        </w:rPr>
        <w:t xml:space="preserve">, пункта 24 </w:t>
      </w:r>
      <w:r w:rsidRPr="00A84280">
        <w:rPr>
          <w:rFonts w:ascii="Times New Roman" w:hAnsi="Times New Roman"/>
          <w:lang w:eastAsia="ar-SA"/>
        </w:rPr>
        <w:t>Порядка  ведения бюджетной росписи от 02.04.2010 № 18</w:t>
      </w:r>
      <w:r w:rsidRPr="00A84280">
        <w:rPr>
          <w:rFonts w:ascii="Times New Roman" w:hAnsi="Times New Roman"/>
          <w:vertAlign w:val="superscript"/>
          <w:lang w:eastAsia="ar-SA"/>
        </w:rPr>
        <w:t>2</w:t>
      </w:r>
      <w:r w:rsidRPr="00A84280">
        <w:rPr>
          <w:rFonts w:ascii="Times New Roman" w:hAnsi="Times New Roman"/>
          <w:lang w:eastAsia="ar-SA"/>
        </w:rPr>
        <w:t xml:space="preserve">, в </w:t>
      </w:r>
      <w:r w:rsidRPr="00A84280">
        <w:rPr>
          <w:rFonts w:ascii="Times New Roman" w:hAnsi="Times New Roman"/>
        </w:rPr>
        <w:t xml:space="preserve">бюджетной смете Учреждения на 2020г. отражены лимиты бюджетных обязательств по КБК 0309 7550500000 244 226 на сумму 106,0 тыс. рублей, не предусмотренные  </w:t>
      </w:r>
      <w:r w:rsidRPr="00A84280">
        <w:rPr>
          <w:rFonts w:ascii="Times New Roman" w:hAnsi="Times New Roman"/>
          <w:lang w:eastAsia="ar-SA"/>
        </w:rPr>
        <w:t>бюджетной росписью</w:t>
      </w:r>
      <w:r w:rsidRPr="00A84280">
        <w:rPr>
          <w:rFonts w:ascii="Times New Roman" w:hAnsi="Times New Roman"/>
        </w:rPr>
        <w:t xml:space="preserve"> ГРБС</w:t>
      </w:r>
      <w:r w:rsidRPr="00A84280">
        <w:rPr>
          <w:rFonts w:ascii="Times New Roman" w:hAnsi="Times New Roman"/>
          <w:vertAlign w:val="superscript"/>
        </w:rPr>
        <w:t>3</w:t>
      </w:r>
      <w:r w:rsidRPr="00A84280">
        <w:rPr>
          <w:rFonts w:ascii="Times New Roman" w:hAnsi="Times New Roman"/>
        </w:rPr>
        <w:t xml:space="preserve"> на 2020 год. </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8. В нарушение абзаца 6 пункта 10 Приказа 26Н от 14.02.2018</w:t>
      </w:r>
      <w:r w:rsidRPr="00A84280">
        <w:rPr>
          <w:rFonts w:ascii="Times New Roman" w:hAnsi="Times New Roman"/>
          <w:vertAlign w:val="superscript"/>
        </w:rPr>
        <w:t>5</w:t>
      </w:r>
      <w:r w:rsidRPr="00A84280">
        <w:rPr>
          <w:rFonts w:ascii="Times New Roman" w:hAnsi="Times New Roman"/>
        </w:rPr>
        <w:t>, установить сроки  утверждения бюджетной сметы и расчетов (обоснований) Учреждения не возможно в силу отсутствия у Учреждения объемов доведенных лимитов бюджетных обязательств на 2020 год.</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9.</w:t>
      </w:r>
      <w:r w:rsidRPr="00A84280">
        <w:rPr>
          <w:rFonts w:ascii="Times New Roman" w:hAnsi="Times New Roman"/>
          <w:lang w:eastAsia="ar-SA"/>
        </w:rPr>
        <w:t xml:space="preserve"> В нарушение абзаца 1 пункта 8 </w:t>
      </w:r>
      <w:r w:rsidRPr="00A84280">
        <w:rPr>
          <w:rFonts w:ascii="Times New Roman" w:hAnsi="Times New Roman"/>
        </w:rPr>
        <w:t>Приказ 26Н от 14.02.2018</w:t>
      </w:r>
      <w:r w:rsidRPr="00A84280">
        <w:rPr>
          <w:rFonts w:ascii="Times New Roman" w:hAnsi="Times New Roman"/>
          <w:vertAlign w:val="superscript"/>
        </w:rPr>
        <w:t xml:space="preserve">5  </w:t>
      </w:r>
      <w:r w:rsidRPr="00A84280">
        <w:rPr>
          <w:rFonts w:ascii="Times New Roman" w:hAnsi="Times New Roman"/>
        </w:rPr>
        <w:t>ф</w:t>
      </w:r>
      <w:r w:rsidRPr="00A84280">
        <w:rPr>
          <w:rFonts w:ascii="Times New Roman" w:hAnsi="Times New Roman"/>
          <w:lang w:eastAsia="ar-SA"/>
        </w:rPr>
        <w:t>орма документа изменение показателей бюджетной сметы на 2020 года Учреждения не соответствует рекомендуемой форме документа, отсутствуют разделы 4 и 5 изменения показателей бюджетной сметы.</w:t>
      </w:r>
    </w:p>
    <w:p w:rsidR="004A4A15" w:rsidRPr="00A84280" w:rsidRDefault="004A4A15" w:rsidP="004A4A15">
      <w:pPr>
        <w:autoSpaceDE w:val="0"/>
        <w:autoSpaceDN w:val="0"/>
        <w:ind w:firstLine="284"/>
        <w:jc w:val="both"/>
        <w:rPr>
          <w:rFonts w:ascii="Times New Roman" w:hAnsi="Times New Roman"/>
          <w:lang w:eastAsia="ar-SA"/>
        </w:rPr>
      </w:pPr>
      <w:r w:rsidRPr="00A84280">
        <w:rPr>
          <w:rFonts w:ascii="Times New Roman" w:hAnsi="Times New Roman"/>
        </w:rPr>
        <w:t>10.</w:t>
      </w:r>
      <w:r w:rsidRPr="00A84280">
        <w:rPr>
          <w:rFonts w:ascii="Times New Roman" w:hAnsi="Times New Roman"/>
          <w:lang w:eastAsia="ar-SA"/>
        </w:rPr>
        <w:t xml:space="preserve"> Ведение бюджетной  сметы Учреждением (изменение показателей бюджетной сметы) осуществлялось (утверждалось) с нарушениями положений  </w:t>
      </w:r>
      <w:r w:rsidRPr="00A84280">
        <w:rPr>
          <w:rFonts w:ascii="Times New Roman" w:hAnsi="Times New Roman"/>
        </w:rPr>
        <w:t>Приказа 26Н от 14.02.2018</w:t>
      </w:r>
      <w:r w:rsidRPr="00A84280">
        <w:rPr>
          <w:rFonts w:ascii="Times New Roman" w:hAnsi="Times New Roman"/>
          <w:vertAlign w:val="superscript"/>
        </w:rPr>
        <w:t>5</w:t>
      </w:r>
      <w:r w:rsidRPr="00A84280">
        <w:rPr>
          <w:rFonts w:ascii="Times New Roman" w:hAnsi="Times New Roman"/>
        </w:rPr>
        <w:t>, а именно:</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а)  в нарушение пункта  16 показатели изменений показателей бюджетной сметы не соответствуют  значениям расчетов, в соответствии с которыми формируется изменения в бюджетную смету на сумму 8,669 тыс. рублей (графа 11 приложения 1, из них:</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 за счет </w:t>
      </w:r>
      <w:proofErr w:type="gramStart"/>
      <w:r w:rsidRPr="00A84280">
        <w:rPr>
          <w:rFonts w:ascii="Times New Roman" w:hAnsi="Times New Roman"/>
        </w:rPr>
        <w:t>превышения значений показателей изменения бюджетной сметы</w:t>
      </w:r>
      <w:proofErr w:type="gramEnd"/>
      <w:r w:rsidRPr="00A84280">
        <w:rPr>
          <w:rFonts w:ascii="Times New Roman" w:hAnsi="Times New Roman"/>
        </w:rPr>
        <w:t xml:space="preserve"> над значением показателей расчетов в сумме 24,706 тыс. рублей;</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за счет превышения значений показателей расчетов над значением показателей изменений  бюджетной сметы  в сумме 16,038 тыс. рублей.</w:t>
      </w:r>
    </w:p>
    <w:p w:rsidR="004A4A15" w:rsidRPr="00A84280" w:rsidRDefault="004A4A15" w:rsidP="004A4A15">
      <w:pPr>
        <w:autoSpaceDE w:val="0"/>
        <w:autoSpaceDN w:val="0"/>
        <w:adjustRightInd w:val="0"/>
        <w:ind w:firstLine="540"/>
        <w:jc w:val="both"/>
        <w:rPr>
          <w:rFonts w:ascii="Times New Roman" w:hAnsi="Times New Roman"/>
          <w:lang w:eastAsia="ar-SA"/>
        </w:rPr>
      </w:pPr>
      <w:r w:rsidRPr="00A84280">
        <w:rPr>
          <w:rFonts w:ascii="Times New Roman" w:hAnsi="Times New Roman"/>
        </w:rPr>
        <w:lastRenderedPageBreak/>
        <w:t>б) в нарушение пункта  16 отсутствуют расчеты (обоснования) (графа 10 приложения 1) к изменениям показателей бюджетной сметы от 11.06.2020г (№1 и №2), от 02.07.2020г, от 10.08.2020г,  от 30.09.2020г по КБК 0503 6000100000 244 225, 0309 2180100000 870 200</w:t>
      </w:r>
      <w:r w:rsidRPr="00A84280">
        <w:rPr>
          <w:rFonts w:ascii="Times New Roman" w:hAnsi="Times New Roman"/>
          <w:lang w:eastAsia="ar-SA"/>
        </w:rPr>
        <w:t>;</w:t>
      </w:r>
    </w:p>
    <w:p w:rsidR="004A4A15" w:rsidRPr="00A84280" w:rsidRDefault="004A4A15" w:rsidP="004A4A15">
      <w:pPr>
        <w:autoSpaceDE w:val="0"/>
        <w:autoSpaceDN w:val="0"/>
        <w:adjustRightInd w:val="0"/>
        <w:ind w:firstLine="540"/>
        <w:jc w:val="both"/>
        <w:rPr>
          <w:rFonts w:ascii="Times New Roman" w:hAnsi="Times New Roman"/>
          <w:lang w:eastAsia="ar-SA"/>
        </w:rPr>
      </w:pPr>
      <w:proofErr w:type="gramStart"/>
      <w:r w:rsidRPr="00A84280">
        <w:rPr>
          <w:rFonts w:ascii="Times New Roman" w:hAnsi="Times New Roman"/>
          <w:lang w:eastAsia="ar-SA"/>
        </w:rPr>
        <w:t>в)  в нарушение пункта  17  изменения в бюджетную смету формировались  до внесения изменений в бюджетную роспись главного распорядителя (распорядителя) бюджетных средств и лимиты бюджетных обязательств (изменение показателей бюджетной сметы от 20.03.2020г, от 10.04.2020г, от 22.04.2020г, от 11.06.2020г (№ 1), от 07.07.2020г, от 09.07.2020г, 28.07.2020г, от 03.08.2020г, от 31.08.2020г, от 31.08.2020г, от</w:t>
      </w:r>
      <w:proofErr w:type="gramEnd"/>
      <w:r w:rsidRPr="00A84280">
        <w:rPr>
          <w:rFonts w:ascii="Times New Roman" w:hAnsi="Times New Roman"/>
          <w:lang w:eastAsia="ar-SA"/>
        </w:rPr>
        <w:t xml:space="preserve"> 07.09.2020г, от 30.09.2020г).</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lang w:eastAsia="ar-SA"/>
        </w:rPr>
        <w:t xml:space="preserve"> 11. В нарушение норм пункта 5 статьи 161 </w:t>
      </w:r>
      <w:r w:rsidRPr="00A84280">
        <w:rPr>
          <w:rFonts w:ascii="Times New Roman" w:hAnsi="Times New Roman"/>
        </w:rPr>
        <w:t>БК РФ</w:t>
      </w:r>
      <w:proofErr w:type="gramStart"/>
      <w:r w:rsidRPr="00A84280">
        <w:rPr>
          <w:rFonts w:ascii="Times New Roman" w:hAnsi="Times New Roman"/>
          <w:vertAlign w:val="superscript"/>
        </w:rPr>
        <w:t>1</w:t>
      </w:r>
      <w:proofErr w:type="gramEnd"/>
      <w:r w:rsidRPr="00A84280">
        <w:rPr>
          <w:rFonts w:ascii="Times New Roman" w:hAnsi="Times New Roman"/>
        </w:rPr>
        <w:t>, Учреждением заключены муниципальные контракты (договора) и осуществлены расходы сверх лимитов бюджетных обязательств, доведенных Учреждению по состоянию на 01.10.2020 года. Сумма муниципальных контрактов (договоров), заключенных сверх доведенных лимитов бюджетных обязательств,  составляет 71,0 тыс. рублей.</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 xml:space="preserve">12. </w:t>
      </w:r>
      <w:proofErr w:type="gramStart"/>
      <w:r w:rsidRPr="00A84280">
        <w:rPr>
          <w:rFonts w:ascii="Times New Roman" w:hAnsi="Times New Roman"/>
        </w:rPr>
        <w:t>В нарушение пункта 14  Приказа 26Н от 14.02.2018</w:t>
      </w:r>
      <w:r w:rsidRPr="00A84280">
        <w:rPr>
          <w:rFonts w:ascii="Times New Roman" w:hAnsi="Times New Roman"/>
          <w:vertAlign w:val="superscript"/>
        </w:rPr>
        <w:t>5</w:t>
      </w:r>
      <w:r w:rsidRPr="00A84280">
        <w:rPr>
          <w:rFonts w:ascii="Times New Roman" w:hAnsi="Times New Roman"/>
        </w:rPr>
        <w:t xml:space="preserve">, пункта 24 </w:t>
      </w:r>
      <w:r w:rsidRPr="00A84280">
        <w:rPr>
          <w:rFonts w:ascii="Times New Roman" w:hAnsi="Times New Roman"/>
          <w:lang w:eastAsia="ar-SA"/>
        </w:rPr>
        <w:t>Порядка  ведения бюджетной росписи от 02.04.2010 № 18</w:t>
      </w:r>
      <w:r w:rsidRPr="00A84280">
        <w:rPr>
          <w:rFonts w:ascii="Times New Roman" w:hAnsi="Times New Roman"/>
          <w:vertAlign w:val="superscript"/>
          <w:lang w:eastAsia="ar-SA"/>
        </w:rPr>
        <w:t>2</w:t>
      </w:r>
      <w:r w:rsidRPr="00A84280">
        <w:rPr>
          <w:rFonts w:ascii="Times New Roman" w:hAnsi="Times New Roman"/>
          <w:lang w:eastAsia="ar-SA"/>
        </w:rPr>
        <w:t xml:space="preserve">, в </w:t>
      </w:r>
      <w:r w:rsidRPr="00A84280">
        <w:rPr>
          <w:rFonts w:ascii="Times New Roman" w:hAnsi="Times New Roman"/>
        </w:rPr>
        <w:t xml:space="preserve">бюджетной смете Учреждения (изменение показателей бюджетной сметы от 11.06.2020г) отражены лимиты бюджетных обязательств по КБК 0102 002080000 244 211 и КБК 0102 0020800000 244 266, не предусмотренные  </w:t>
      </w:r>
      <w:r w:rsidRPr="00A84280">
        <w:rPr>
          <w:rFonts w:ascii="Times New Roman" w:hAnsi="Times New Roman"/>
          <w:lang w:eastAsia="ar-SA"/>
        </w:rPr>
        <w:t>бюджетной росписью</w:t>
      </w:r>
      <w:r w:rsidRPr="00A84280">
        <w:rPr>
          <w:rFonts w:ascii="Times New Roman" w:hAnsi="Times New Roman"/>
        </w:rPr>
        <w:t xml:space="preserve"> ГРБС</w:t>
      </w:r>
      <w:r w:rsidRPr="00A84280">
        <w:rPr>
          <w:rFonts w:ascii="Times New Roman" w:hAnsi="Times New Roman"/>
          <w:vertAlign w:val="superscript"/>
        </w:rPr>
        <w:t>3</w:t>
      </w:r>
      <w:r w:rsidRPr="00A84280">
        <w:rPr>
          <w:rFonts w:ascii="Times New Roman" w:hAnsi="Times New Roman"/>
        </w:rPr>
        <w:t xml:space="preserve"> на 2020 год. </w:t>
      </w:r>
      <w:proofErr w:type="gramEnd"/>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13. В нарушение пункта 19 Приказа 26Н от 14.02.2018</w:t>
      </w:r>
      <w:r w:rsidRPr="00A84280">
        <w:rPr>
          <w:rFonts w:ascii="Times New Roman" w:hAnsi="Times New Roman"/>
          <w:vertAlign w:val="superscript"/>
        </w:rPr>
        <w:t>5</w:t>
      </w:r>
      <w:r w:rsidRPr="00A84280">
        <w:rPr>
          <w:rFonts w:ascii="Times New Roman" w:hAnsi="Times New Roman"/>
        </w:rPr>
        <w:t>, установить сроки  утверждения изменений, внесенных в показатели бюджетной сметы и расчетов (обоснований) Учреждения, не возможно в силу отсутствия у Учреждения объемов доведенных лимитов бюджетных обязательств на изменение показателей бюджетной сметы Учреждения на 2020 год.</w:t>
      </w:r>
    </w:p>
    <w:p w:rsidR="004A4A15" w:rsidRPr="00A84280" w:rsidRDefault="004A4A15" w:rsidP="004A4A15">
      <w:pPr>
        <w:autoSpaceDE w:val="0"/>
        <w:autoSpaceDN w:val="0"/>
        <w:jc w:val="both"/>
        <w:rPr>
          <w:rFonts w:ascii="Times New Roman" w:hAnsi="Times New Roman"/>
          <w:b/>
        </w:rPr>
      </w:pPr>
      <w:r w:rsidRPr="00A84280">
        <w:rPr>
          <w:rFonts w:ascii="Times New Roman" w:hAnsi="Times New Roman"/>
          <w:b/>
        </w:rPr>
        <w:t>1.3. Проверка соблюдения порядка планирования бюджетных ассигнований и методики планирования бюджетных ассигнований.</w:t>
      </w:r>
    </w:p>
    <w:p w:rsidR="004A4A15" w:rsidRPr="00A84280" w:rsidRDefault="004A4A15" w:rsidP="004A4A15">
      <w:pPr>
        <w:autoSpaceDE w:val="0"/>
        <w:autoSpaceDN w:val="0"/>
        <w:ind w:firstLine="284"/>
        <w:jc w:val="both"/>
        <w:rPr>
          <w:rFonts w:ascii="Times New Roman" w:hAnsi="Times New Roman"/>
          <w:lang w:eastAsia="ar-SA"/>
        </w:rPr>
      </w:pPr>
      <w:r w:rsidRPr="00A84280">
        <w:rPr>
          <w:rFonts w:ascii="Times New Roman" w:hAnsi="Times New Roman"/>
          <w:lang w:eastAsia="ar-SA"/>
        </w:rPr>
        <w:t xml:space="preserve">1.В нарушение пункта 1 статьи 174.2 </w:t>
      </w:r>
      <w:r w:rsidRPr="00A84280">
        <w:rPr>
          <w:rFonts w:ascii="Times New Roman" w:hAnsi="Times New Roman"/>
        </w:rPr>
        <w:t>БК РФ</w:t>
      </w:r>
      <w:proofErr w:type="gramStart"/>
      <w:r w:rsidRPr="00A84280">
        <w:rPr>
          <w:rFonts w:ascii="Times New Roman" w:hAnsi="Times New Roman"/>
          <w:vertAlign w:val="superscript"/>
        </w:rPr>
        <w:t>1</w:t>
      </w:r>
      <w:proofErr w:type="gramEnd"/>
      <w:r w:rsidRPr="00A84280">
        <w:rPr>
          <w:rFonts w:ascii="Times New Roman" w:hAnsi="Times New Roman"/>
        </w:rPr>
        <w:t xml:space="preserve">, </w:t>
      </w:r>
      <w:r w:rsidRPr="00A84280">
        <w:rPr>
          <w:rFonts w:ascii="Times New Roman" w:hAnsi="Times New Roman"/>
          <w:lang w:eastAsia="ar-SA"/>
        </w:rPr>
        <w:t>Порядок и методика планирования от 02.04.2010 № 19</w:t>
      </w:r>
      <w:r w:rsidRPr="00A84280">
        <w:rPr>
          <w:rStyle w:val="af0"/>
          <w:rFonts w:ascii="Times New Roman" w:hAnsi="Times New Roman"/>
          <w:lang w:eastAsia="ar-SA"/>
        </w:rPr>
        <w:footnoteReference w:customMarkFollows="1" w:id="6"/>
        <w:t>7</w:t>
      </w:r>
      <w:r w:rsidRPr="00A84280">
        <w:rPr>
          <w:rFonts w:ascii="Times New Roman" w:hAnsi="Times New Roman"/>
          <w:lang w:eastAsia="ar-SA"/>
        </w:rPr>
        <w:t>:</w:t>
      </w:r>
    </w:p>
    <w:p w:rsidR="004A4A15" w:rsidRPr="00A84280" w:rsidRDefault="004A4A15" w:rsidP="004A4A15">
      <w:pPr>
        <w:autoSpaceDE w:val="0"/>
        <w:autoSpaceDN w:val="0"/>
        <w:ind w:firstLine="567"/>
        <w:jc w:val="both"/>
        <w:rPr>
          <w:rFonts w:ascii="Times New Roman" w:hAnsi="Times New Roman"/>
          <w:lang w:eastAsia="ar-SA"/>
        </w:rPr>
      </w:pPr>
      <w:proofErr w:type="gramStart"/>
      <w:r w:rsidRPr="00A84280">
        <w:rPr>
          <w:rFonts w:ascii="Times New Roman" w:hAnsi="Times New Roman"/>
          <w:lang w:eastAsia="ar-SA"/>
        </w:rPr>
        <w:t>а) содержит  замечания содержательного характера, в том числе: ссылки на финансовый орган, не являющийся финансовым органом администрации; ссылки на субъекты бюджетного планирования, не являющиеся органом исполнитель</w:t>
      </w:r>
      <w:r w:rsidRPr="00A84280">
        <w:rPr>
          <w:rFonts w:ascii="Times New Roman" w:hAnsi="Times New Roman"/>
          <w:lang w:eastAsia="ar-SA"/>
        </w:rPr>
        <w:softHyphen/>
        <w:t xml:space="preserve">ной власти муниципального образования «Северное сельское поселение» и (или) его структурным подразделением, а так же главными администраторами и получателями бюджетных средств муниципального образования «Северное сельское поселение»; </w:t>
      </w:r>
      <w:proofErr w:type="gramEnd"/>
    </w:p>
    <w:p w:rsidR="004A4A15" w:rsidRPr="00A84280" w:rsidRDefault="004A4A15" w:rsidP="004A4A15">
      <w:pPr>
        <w:autoSpaceDE w:val="0"/>
        <w:autoSpaceDN w:val="0"/>
        <w:ind w:firstLine="567"/>
        <w:jc w:val="both"/>
        <w:rPr>
          <w:rFonts w:ascii="Times New Roman" w:hAnsi="Times New Roman"/>
          <w:lang w:eastAsia="ar-SA"/>
        </w:rPr>
      </w:pPr>
      <w:r w:rsidRPr="00A84280">
        <w:rPr>
          <w:rFonts w:ascii="Times New Roman" w:hAnsi="Times New Roman"/>
          <w:lang w:eastAsia="ar-SA"/>
        </w:rPr>
        <w:t>б) с 2010 г. документ не имеет изменений и актуальных редакций, соответствующих действующему законодательству.</w:t>
      </w:r>
    </w:p>
    <w:p w:rsidR="004A4A15" w:rsidRPr="00A84280" w:rsidRDefault="004A4A15" w:rsidP="004A4A15">
      <w:pPr>
        <w:autoSpaceDE w:val="0"/>
        <w:autoSpaceDN w:val="0"/>
        <w:ind w:firstLine="284"/>
        <w:jc w:val="both"/>
        <w:rPr>
          <w:rFonts w:ascii="Times New Roman" w:hAnsi="Times New Roman"/>
          <w:lang w:eastAsia="ar-SA"/>
        </w:rPr>
      </w:pPr>
      <w:r w:rsidRPr="00A84280">
        <w:rPr>
          <w:rFonts w:ascii="Times New Roman" w:hAnsi="Times New Roman"/>
          <w:lang w:eastAsia="ar-SA"/>
        </w:rPr>
        <w:t>2.Документы и материалы, применяемые для планирования бюджетных ассигнований на очередной финансовый год и полученные в результате планирования в соответствии с  Порядком и методикой планирования от 02.04.2010 № 19</w:t>
      </w:r>
      <w:r w:rsidRPr="00A84280">
        <w:rPr>
          <w:rFonts w:ascii="Times New Roman" w:hAnsi="Times New Roman"/>
          <w:vertAlign w:val="superscript"/>
          <w:lang w:eastAsia="ar-SA"/>
        </w:rPr>
        <w:t>7</w:t>
      </w:r>
      <w:r w:rsidRPr="00A84280">
        <w:rPr>
          <w:rFonts w:ascii="Times New Roman" w:hAnsi="Times New Roman"/>
          <w:lang w:eastAsia="ar-SA"/>
        </w:rPr>
        <w:t>, проверке не представлены, так как в проверяемом периоде они не формировались (</w:t>
      </w:r>
      <w:r w:rsidRPr="00A84280">
        <w:rPr>
          <w:rFonts w:ascii="Times New Roman" w:hAnsi="Times New Roman"/>
        </w:rPr>
        <w:t>письменное объяснение главного специалиста от 30.09.2021г № 03-12/399</w:t>
      </w:r>
      <w:r w:rsidRPr="00A84280">
        <w:rPr>
          <w:rFonts w:ascii="Times New Roman" w:hAnsi="Times New Roman"/>
          <w:lang w:eastAsia="ar-SA"/>
        </w:rPr>
        <w:t>).</w:t>
      </w:r>
    </w:p>
    <w:p w:rsidR="00497D8C" w:rsidRDefault="004A4A15" w:rsidP="00497D8C">
      <w:pPr>
        <w:autoSpaceDE w:val="0"/>
        <w:autoSpaceDN w:val="0"/>
        <w:jc w:val="both"/>
        <w:rPr>
          <w:rFonts w:ascii="Times New Roman" w:hAnsi="Times New Roman"/>
          <w:b/>
        </w:rPr>
      </w:pPr>
      <w:r w:rsidRPr="00A84280">
        <w:rPr>
          <w:rFonts w:ascii="Times New Roman" w:hAnsi="Times New Roman"/>
          <w:b/>
        </w:rPr>
        <w:t>1.4. Отражение в бюджетном учете и отчетности операций  по планированию и распределению отдельных финансовых и хозяйственных операций объекта контроля.</w:t>
      </w:r>
    </w:p>
    <w:p w:rsidR="004A4A15" w:rsidRPr="00A84280" w:rsidRDefault="004A4A15" w:rsidP="00497D8C">
      <w:pPr>
        <w:autoSpaceDE w:val="0"/>
        <w:autoSpaceDN w:val="0"/>
        <w:jc w:val="both"/>
        <w:rPr>
          <w:rFonts w:ascii="Times New Roman" w:hAnsi="Times New Roman"/>
        </w:rPr>
      </w:pPr>
      <w:r w:rsidRPr="00A84280">
        <w:rPr>
          <w:rFonts w:ascii="Times New Roman" w:hAnsi="Times New Roman"/>
        </w:rPr>
        <w:lastRenderedPageBreak/>
        <w:t>1.В нарушение положений пункта 6 Инструкция от 01.12.2010 N 157н</w:t>
      </w:r>
      <w:r w:rsidRPr="00A84280">
        <w:rPr>
          <w:rStyle w:val="af0"/>
          <w:rFonts w:ascii="Times New Roman" w:hAnsi="Times New Roman"/>
        </w:rPr>
        <w:footnoteReference w:customMarkFollows="1" w:id="7"/>
        <w:t>8</w:t>
      </w:r>
      <w:r w:rsidRPr="00A84280">
        <w:rPr>
          <w:rFonts w:ascii="Times New Roman" w:hAnsi="Times New Roman"/>
        </w:rPr>
        <w:t>,  пункта 9 СГС "Учетная политика, оценочные значения и ошибки"</w:t>
      </w:r>
      <w:r w:rsidRPr="00A84280">
        <w:rPr>
          <w:rFonts w:ascii="Times New Roman" w:hAnsi="Times New Roman"/>
          <w:vertAlign w:val="superscript"/>
        </w:rPr>
        <w:footnoteReference w:id="8"/>
      </w:r>
      <w:r w:rsidRPr="00A84280">
        <w:rPr>
          <w:rFonts w:ascii="Times New Roman" w:hAnsi="Times New Roman"/>
        </w:rPr>
        <w:t>,  Учетная политика Учреждения</w:t>
      </w:r>
      <w:r w:rsidRPr="00A84280">
        <w:rPr>
          <w:rStyle w:val="af0"/>
          <w:rFonts w:ascii="Times New Roman" w:hAnsi="Times New Roman"/>
        </w:rPr>
        <w:footnoteReference w:customMarkFollows="1" w:id="9"/>
        <w:t>10</w:t>
      </w:r>
      <w:r w:rsidRPr="00A84280">
        <w:rPr>
          <w:rFonts w:ascii="Times New Roman" w:hAnsi="Times New Roman"/>
        </w:rPr>
        <w:t xml:space="preserve"> не содержит положений, регулирующих ведение бухгалтерского (бюджетного) учета и составление бухгалтерской (финансовой) отчетности в части отражения финансово-хозяйственных операций Учреждения по санкционированию расходов бюджета.</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2.В нарушение положений бюджетного законодательства в проверяемом периоде проверкой установлены следующие нарушения при отражении финансово-хозяйственной деятельности  Учреждения на счетах  по санкционированию расходов хозяйствующего субъекта (источники – регистры бюджетного учета с первичными учетными документами, главная книга Учреждения за 2020 год, годовая бухгалтерская отчетность за 2020 год):</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2.1. не осуществляется учет финансово-хозяйственных операций Учреждения по счетам:</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 xml:space="preserve">а) 50109  «Утвержденные лимиты бюджетных обязательств» </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 xml:space="preserve">    50309  "Утвержденные бюджетные ассигнования" </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(пункты 138, 149 Инструкции от 06.12.2010 N 162н</w:t>
      </w:r>
      <w:r w:rsidRPr="00A84280">
        <w:rPr>
          <w:rStyle w:val="af0"/>
          <w:rFonts w:ascii="Times New Roman" w:hAnsi="Times New Roman"/>
        </w:rPr>
        <w:footnoteReference w:customMarkFollows="1" w:id="10"/>
        <w:t>9</w:t>
      </w:r>
      <w:r w:rsidRPr="00A84280">
        <w:rPr>
          <w:rFonts w:ascii="Times New Roman" w:hAnsi="Times New Roman"/>
        </w:rPr>
        <w:t>);</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б) 50101 "Доведенные лимиты бюджетных обязательств"</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 xml:space="preserve">    50301 "Доведенные бюджетные ассигнования"  </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(пункты 131, 143  Инструкции от 06.12.2010 N 162н</w:t>
      </w:r>
      <w:r w:rsidRPr="00A84280">
        <w:rPr>
          <w:rFonts w:ascii="Times New Roman" w:hAnsi="Times New Roman"/>
          <w:vertAlign w:val="superscript"/>
        </w:rPr>
        <w:t>9</w:t>
      </w:r>
      <w:r w:rsidRPr="00A84280">
        <w:rPr>
          <w:rFonts w:ascii="Times New Roman" w:hAnsi="Times New Roman"/>
        </w:rPr>
        <w:t>);</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в) 50102 "Лимиты бюджетных обязательств к распределению"</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 xml:space="preserve">    50302  "Бюджетные ассигнования к распределению"</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(пункты 132, 144 Инструкции от 06.12.2010 N 162н</w:t>
      </w:r>
      <w:r w:rsidRPr="00A84280">
        <w:rPr>
          <w:rFonts w:ascii="Times New Roman" w:hAnsi="Times New Roman"/>
          <w:vertAlign w:val="superscript"/>
        </w:rPr>
        <w:t>9</w:t>
      </w:r>
      <w:r w:rsidRPr="00A84280">
        <w:rPr>
          <w:rFonts w:ascii="Times New Roman" w:hAnsi="Times New Roman"/>
        </w:rPr>
        <w:t>);</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г) 50202  "Принятые денежные обязательства" (пункт 141 Инструкции от 06.12.2010 N 162н</w:t>
      </w:r>
      <w:r w:rsidRPr="00A84280">
        <w:rPr>
          <w:rFonts w:ascii="Times New Roman" w:hAnsi="Times New Roman"/>
          <w:vertAlign w:val="superscript"/>
        </w:rPr>
        <w:t>9</w:t>
      </w:r>
      <w:r w:rsidRPr="00A84280">
        <w:rPr>
          <w:rFonts w:ascii="Times New Roman" w:hAnsi="Times New Roman"/>
        </w:rPr>
        <w:t>);</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д) 50410  "Сметные (плановые, прогнозные) назначения" (пункт 150 Инструкции от 06.12.2010 N 162н</w:t>
      </w:r>
      <w:r w:rsidRPr="00A84280">
        <w:rPr>
          <w:rFonts w:ascii="Times New Roman" w:hAnsi="Times New Roman"/>
          <w:vertAlign w:val="superscript"/>
        </w:rPr>
        <w:t>9</w:t>
      </w:r>
      <w:r w:rsidRPr="00A84280">
        <w:rPr>
          <w:rFonts w:ascii="Times New Roman" w:hAnsi="Times New Roman"/>
        </w:rPr>
        <w:t>) в части отражения в бюджетном учете плановых назначений по источникам финансирования дефицита бюджета;</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е) 50710 "Утвержденный объем финансового обеспечения" (пункт 151 Инструкции от 06.12.2010 N 162н</w:t>
      </w:r>
      <w:r w:rsidRPr="00A84280">
        <w:rPr>
          <w:rFonts w:ascii="Times New Roman" w:hAnsi="Times New Roman"/>
          <w:vertAlign w:val="superscript"/>
        </w:rPr>
        <w:t>9</w:t>
      </w:r>
      <w:r w:rsidRPr="00A84280">
        <w:rPr>
          <w:rFonts w:ascii="Times New Roman" w:hAnsi="Times New Roman"/>
        </w:rPr>
        <w:t>) в части отражения в бюджетном учете плановых назначений по источникам финансирования дефицита бюджета;</w:t>
      </w:r>
    </w:p>
    <w:p w:rsidR="004A4A15" w:rsidRPr="00A84280" w:rsidRDefault="004A4A15" w:rsidP="004A4A15">
      <w:pPr>
        <w:autoSpaceDE w:val="0"/>
        <w:autoSpaceDN w:val="0"/>
        <w:adjustRightInd w:val="0"/>
        <w:ind w:firstLine="426"/>
        <w:jc w:val="both"/>
        <w:rPr>
          <w:rFonts w:ascii="Times New Roman" w:hAnsi="Times New Roman"/>
        </w:rPr>
      </w:pPr>
      <w:r w:rsidRPr="00A84280">
        <w:rPr>
          <w:rFonts w:ascii="Times New Roman" w:hAnsi="Times New Roman"/>
        </w:rPr>
        <w:t>2.2. нарушения при формировании номера счета бюджетного учета:</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t>а) отсутствует дополнительная детализация по КОСГУ при отражении операций счетам 50103, 50105, 50201, 50303, 50305, 50410, 50710 (абзац 2 приложения 1 Инструкция от 06.12.2010 N 162н</w:t>
      </w:r>
      <w:r w:rsidRPr="00A84280">
        <w:rPr>
          <w:rFonts w:ascii="Times New Roman" w:hAnsi="Times New Roman"/>
          <w:vertAlign w:val="superscript"/>
        </w:rPr>
        <w:t>9</w:t>
      </w:r>
      <w:r w:rsidRPr="00A84280">
        <w:rPr>
          <w:rFonts w:ascii="Times New Roman" w:hAnsi="Times New Roman"/>
        </w:rPr>
        <w:t>);</w:t>
      </w:r>
    </w:p>
    <w:p w:rsidR="004A4A15" w:rsidRPr="00A84280" w:rsidRDefault="004A4A15" w:rsidP="004A4A15">
      <w:pPr>
        <w:autoSpaceDE w:val="0"/>
        <w:autoSpaceDN w:val="0"/>
        <w:ind w:firstLine="567"/>
        <w:jc w:val="both"/>
        <w:rPr>
          <w:rFonts w:ascii="Times New Roman" w:hAnsi="Times New Roman"/>
        </w:rPr>
      </w:pPr>
      <w:r w:rsidRPr="00A84280">
        <w:rPr>
          <w:rFonts w:ascii="Times New Roman" w:hAnsi="Times New Roman"/>
        </w:rPr>
        <w:lastRenderedPageBreak/>
        <w:t>б) по счету 50410 в аналитической части синтетического счета формируется  не установленный вид счета «1» (50411), в то время как данный счет должен формироваться с видом аналитической части синтетического счета «0», т.е. в разрезе финансовых периодов (пункт 150 Инструкция от 06.12.2010 N 162н</w:t>
      </w:r>
      <w:r w:rsidRPr="00A84280">
        <w:rPr>
          <w:rFonts w:ascii="Times New Roman" w:hAnsi="Times New Roman"/>
          <w:vertAlign w:val="superscript"/>
        </w:rPr>
        <w:t>9</w:t>
      </w:r>
      <w:r w:rsidRPr="00A84280">
        <w:rPr>
          <w:rFonts w:ascii="Times New Roman" w:hAnsi="Times New Roman"/>
        </w:rPr>
        <w:t>);</w:t>
      </w:r>
    </w:p>
    <w:p w:rsidR="004A4A15" w:rsidRPr="00A84280" w:rsidRDefault="004A4A15" w:rsidP="004A4A15">
      <w:pPr>
        <w:autoSpaceDE w:val="0"/>
        <w:autoSpaceDN w:val="0"/>
        <w:adjustRightInd w:val="0"/>
        <w:ind w:firstLine="426"/>
        <w:jc w:val="both"/>
        <w:rPr>
          <w:rFonts w:ascii="Times New Roman" w:hAnsi="Times New Roman"/>
        </w:rPr>
      </w:pPr>
      <w:r w:rsidRPr="00A84280">
        <w:rPr>
          <w:rFonts w:ascii="Times New Roman" w:hAnsi="Times New Roman"/>
        </w:rPr>
        <w:t>2.3. нарушения при учете финансово-хозяйственных операций Учреждения:</w:t>
      </w:r>
    </w:p>
    <w:p w:rsidR="004A4A15" w:rsidRPr="00A84280" w:rsidRDefault="004A4A15" w:rsidP="004A4A15">
      <w:pPr>
        <w:autoSpaceDE w:val="0"/>
        <w:autoSpaceDN w:val="0"/>
        <w:adjustRightInd w:val="0"/>
        <w:ind w:firstLine="426"/>
        <w:jc w:val="both"/>
        <w:rPr>
          <w:rFonts w:ascii="Times New Roman" w:hAnsi="Times New Roman"/>
        </w:rPr>
      </w:pPr>
      <w:proofErr w:type="gramStart"/>
      <w:r w:rsidRPr="00A84280">
        <w:rPr>
          <w:rFonts w:ascii="Times New Roman" w:hAnsi="Times New Roman"/>
        </w:rPr>
        <w:t>а) учет операций по распределению (внесению изменений) главным распорядителем (распорядителем) бюджетных средств лимитов бюджетных обязательств (бюджетных ассигнований) себе, как получателю бюджетных средств, осуществляется в корреспонденции с дебетом соответствующих счетов аналитического учета счета 50102 "Лимиты бюджетных обязательств к распределению", вместо применяемого счета  50105  "Полученные лимиты бюджетных обязательств" (пункт 134 Инструкция от 06.12.2010 N 162н</w:t>
      </w:r>
      <w:r w:rsidRPr="00A84280">
        <w:rPr>
          <w:rFonts w:ascii="Times New Roman" w:hAnsi="Times New Roman"/>
          <w:vertAlign w:val="superscript"/>
        </w:rPr>
        <w:t>9</w:t>
      </w:r>
      <w:r w:rsidRPr="00A84280">
        <w:rPr>
          <w:rFonts w:ascii="Times New Roman" w:hAnsi="Times New Roman"/>
        </w:rPr>
        <w:t>);</w:t>
      </w:r>
      <w:proofErr w:type="gramEnd"/>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б) отсутствуют первичные учетные документы, необходимые для отражения в бюджетном учете операций по утверждению (доведению), передаче (принятию) финансовым органом (главным администратором бюджетных средств) бюджетных ассигнований и (или) лимитов бюджетных обязательств до администраторов бюджетных средств (получателей бюджетных средств) (пункт 314 Инструкция от 01.12.2010 N 157н</w:t>
      </w:r>
      <w:r w:rsidRPr="00A84280">
        <w:rPr>
          <w:rFonts w:ascii="Times New Roman" w:hAnsi="Times New Roman"/>
          <w:vertAlign w:val="superscript"/>
        </w:rPr>
        <w:t>8</w:t>
      </w:r>
      <w:r w:rsidRPr="00A84280">
        <w:rPr>
          <w:rFonts w:ascii="Times New Roman" w:hAnsi="Times New Roman"/>
        </w:rPr>
        <w:t>);</w:t>
      </w:r>
    </w:p>
    <w:p w:rsidR="004A4A15" w:rsidRPr="00A84280" w:rsidRDefault="004A4A15" w:rsidP="004A4A15">
      <w:pPr>
        <w:autoSpaceDE w:val="0"/>
        <w:autoSpaceDN w:val="0"/>
        <w:ind w:firstLine="426"/>
        <w:jc w:val="both"/>
        <w:rPr>
          <w:rFonts w:ascii="Times New Roman" w:hAnsi="Times New Roman"/>
        </w:rPr>
      </w:pPr>
      <w:proofErr w:type="gramStart"/>
      <w:r w:rsidRPr="00A84280">
        <w:rPr>
          <w:rFonts w:ascii="Times New Roman" w:hAnsi="Times New Roman"/>
        </w:rPr>
        <w:t>в) Учетной политикой Учреждения не установлен перечень первичных (оправдательных) документов, необходимых для отражения в бюджетной учете операций по принятию бюджетных (денежных) обязательств (пункт 318 Инструкция от 01.12.2010 N 157н</w:t>
      </w:r>
      <w:r w:rsidRPr="00A84280">
        <w:rPr>
          <w:rFonts w:ascii="Times New Roman" w:hAnsi="Times New Roman"/>
          <w:vertAlign w:val="superscript"/>
        </w:rPr>
        <w:t>8</w:t>
      </w:r>
      <w:r w:rsidRPr="00A84280">
        <w:rPr>
          <w:rFonts w:ascii="Times New Roman" w:hAnsi="Times New Roman"/>
        </w:rPr>
        <w:t>);</w:t>
      </w:r>
      <w:proofErr w:type="gramEnd"/>
    </w:p>
    <w:p w:rsidR="004A4A15" w:rsidRPr="00A84280" w:rsidRDefault="004A4A15" w:rsidP="004A4A15">
      <w:pPr>
        <w:autoSpaceDE w:val="0"/>
        <w:autoSpaceDN w:val="0"/>
        <w:adjustRightInd w:val="0"/>
        <w:ind w:firstLine="426"/>
        <w:jc w:val="both"/>
        <w:rPr>
          <w:rFonts w:ascii="Times New Roman" w:hAnsi="Times New Roman"/>
        </w:rPr>
      </w:pPr>
      <w:r w:rsidRPr="00A84280">
        <w:rPr>
          <w:rFonts w:ascii="Times New Roman" w:hAnsi="Times New Roman"/>
        </w:rPr>
        <w:t xml:space="preserve">г) отсутствуют регистры бухгалтерского (бюджетного) учета:  </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 xml:space="preserve">  - Журнал по прочим операциям (ОКУД 0504071) (пункт 314 Инструкция от 01.12.2010 N 157н</w:t>
      </w:r>
      <w:r w:rsidRPr="00A84280">
        <w:rPr>
          <w:rFonts w:ascii="Times New Roman" w:hAnsi="Times New Roman"/>
          <w:vertAlign w:val="superscript"/>
        </w:rPr>
        <w:t>8</w:t>
      </w:r>
      <w:r w:rsidRPr="00A84280">
        <w:rPr>
          <w:rFonts w:ascii="Times New Roman" w:hAnsi="Times New Roman"/>
        </w:rPr>
        <w:t>);</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 xml:space="preserve">- Журнал регистрации обязательств </w:t>
      </w:r>
      <w:hyperlink r:id="rId9" w:history="1">
        <w:r w:rsidRPr="00A84280">
          <w:rPr>
            <w:rFonts w:ascii="Times New Roman" w:hAnsi="Times New Roman"/>
          </w:rPr>
          <w:t>(ф. 0504064)</w:t>
        </w:r>
      </w:hyperlink>
      <w:r w:rsidRPr="00A84280">
        <w:rPr>
          <w:rFonts w:ascii="Times New Roman" w:hAnsi="Times New Roman"/>
        </w:rPr>
        <w:t xml:space="preserve"> (пункт 320 Инструкция от 01.12.2010 N 157н</w:t>
      </w:r>
      <w:r w:rsidRPr="00A84280">
        <w:rPr>
          <w:rFonts w:ascii="Times New Roman" w:hAnsi="Times New Roman"/>
          <w:vertAlign w:val="superscript"/>
        </w:rPr>
        <w:t>8</w:t>
      </w:r>
      <w:r w:rsidRPr="00A84280">
        <w:rPr>
          <w:rFonts w:ascii="Times New Roman" w:hAnsi="Times New Roman"/>
        </w:rPr>
        <w:t>).</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 xml:space="preserve">д) обороты по операциям санкционирования  в Главной книге </w:t>
      </w:r>
      <w:hyperlink r:id="rId10" w:history="1">
        <w:r w:rsidRPr="00A84280">
          <w:rPr>
            <w:rFonts w:ascii="Times New Roman" w:hAnsi="Times New Roman"/>
          </w:rPr>
          <w:t>(ф. 0504072)</w:t>
        </w:r>
      </w:hyperlink>
      <w:r w:rsidRPr="00A84280">
        <w:rPr>
          <w:rFonts w:ascii="Times New Roman" w:hAnsi="Times New Roman"/>
        </w:rPr>
        <w:t xml:space="preserve"> формировались  с нарушением порядка, установленного положениями  Инструкции от 30.03.2015 № 52Н</w:t>
      </w:r>
      <w:r w:rsidRPr="00A84280">
        <w:rPr>
          <w:rFonts w:ascii="Times New Roman" w:hAnsi="Times New Roman"/>
          <w:vertAlign w:val="superscript"/>
        </w:rPr>
        <w:t xml:space="preserve"> </w:t>
      </w:r>
      <w:r w:rsidRPr="00A84280">
        <w:rPr>
          <w:rStyle w:val="af0"/>
          <w:rFonts w:ascii="Times New Roman" w:hAnsi="Times New Roman"/>
        </w:rPr>
        <w:footnoteReference w:customMarkFollows="1" w:id="11"/>
        <w:t>12</w:t>
      </w:r>
      <w:r w:rsidRPr="00A84280">
        <w:rPr>
          <w:rFonts w:ascii="Times New Roman" w:hAnsi="Times New Roman"/>
        </w:rPr>
        <w:t xml:space="preserve"> и статьей 10 Федерального закона от 06.12.2011 N 402-ФЗ</w:t>
      </w:r>
      <w:r w:rsidRPr="00A84280">
        <w:rPr>
          <w:rStyle w:val="af0"/>
          <w:rFonts w:ascii="Times New Roman" w:hAnsi="Times New Roman"/>
        </w:rPr>
        <w:footnoteReference w:customMarkFollows="1" w:id="12"/>
        <w:t>13</w:t>
      </w:r>
      <w:r w:rsidRPr="00A84280">
        <w:rPr>
          <w:rFonts w:ascii="Times New Roman" w:hAnsi="Times New Roman"/>
        </w:rPr>
        <w:t xml:space="preserve"> в условиях отсутствия регистрации и накопления в регистрах бухгалтерского учета первичных учетных документов.</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2.4. нарушения при формировании годовой бухгалтерской отчетности:</w:t>
      </w:r>
    </w:p>
    <w:p w:rsidR="004A4A15" w:rsidRPr="00A84280" w:rsidRDefault="004A4A15" w:rsidP="004A4A15">
      <w:pPr>
        <w:autoSpaceDE w:val="0"/>
        <w:autoSpaceDN w:val="0"/>
        <w:adjustRightInd w:val="0"/>
        <w:ind w:firstLine="426"/>
        <w:jc w:val="both"/>
        <w:rPr>
          <w:rFonts w:ascii="Times New Roman" w:hAnsi="Times New Roman"/>
        </w:rPr>
      </w:pPr>
      <w:proofErr w:type="gramStart"/>
      <w:r w:rsidRPr="00A84280">
        <w:rPr>
          <w:rFonts w:ascii="Times New Roman" w:hAnsi="Times New Roman"/>
        </w:rPr>
        <w:t>а) в нарушение пункта 55 Инструкции от 28.12.2010 N 191н</w:t>
      </w:r>
      <w:r w:rsidRPr="00A84280">
        <w:rPr>
          <w:rStyle w:val="af0"/>
          <w:rFonts w:ascii="Times New Roman" w:hAnsi="Times New Roman"/>
        </w:rPr>
        <w:footnoteReference w:customMarkFollows="1" w:id="13"/>
        <w:t>14</w:t>
      </w:r>
      <w:r w:rsidRPr="00A84280">
        <w:rPr>
          <w:rFonts w:ascii="Times New Roman" w:hAnsi="Times New Roman"/>
        </w:rPr>
        <w:t>, в графе 4 строки 500, 700-720 раздела 3 (источники финансирования дефицита бюджета) отчета об исполнении бюджета (ф. 0503127) на 01.01.2021года не отражен утвержденный решением о бюджете объем изменений остатка средств бюджета (суммы утвержденных бюджетных назначений по поступлениям средств бюджета и суммы утвержденных (доведенных) бюджетных ассигнований);</w:t>
      </w:r>
      <w:proofErr w:type="gramEnd"/>
    </w:p>
    <w:p w:rsidR="004A4A15" w:rsidRPr="00A84280" w:rsidRDefault="004A4A15" w:rsidP="004A4A15">
      <w:pPr>
        <w:autoSpaceDE w:val="0"/>
        <w:autoSpaceDN w:val="0"/>
        <w:adjustRightInd w:val="0"/>
        <w:ind w:firstLine="426"/>
        <w:jc w:val="both"/>
        <w:rPr>
          <w:rFonts w:ascii="Times New Roman" w:hAnsi="Times New Roman"/>
        </w:rPr>
      </w:pPr>
      <w:r w:rsidRPr="00A84280">
        <w:rPr>
          <w:rFonts w:ascii="Times New Roman" w:hAnsi="Times New Roman"/>
        </w:rPr>
        <w:t>б) в нарушение пункта 68  Инструкции от 28.12.2010 N 191н</w:t>
      </w:r>
      <w:r w:rsidRPr="00A84280">
        <w:rPr>
          <w:rFonts w:ascii="Times New Roman" w:hAnsi="Times New Roman"/>
          <w:vertAlign w:val="superscript"/>
        </w:rPr>
        <w:t>14</w:t>
      </w:r>
      <w:r w:rsidRPr="00A84280">
        <w:rPr>
          <w:rFonts w:ascii="Times New Roman" w:hAnsi="Times New Roman"/>
        </w:rPr>
        <w:t xml:space="preserve"> отчет о бюджетных обязательствах (ф. 0503128) в составе годовой бухгалтерской отчетности за 2020 год отсутствует (письменное объяснение главного специалиста от 20.09.2021г № 03-12/360).</w:t>
      </w:r>
    </w:p>
    <w:p w:rsidR="004A4A15" w:rsidRPr="00A84280" w:rsidRDefault="004A4A15" w:rsidP="004A4A15">
      <w:pPr>
        <w:autoSpaceDE w:val="0"/>
        <w:autoSpaceDN w:val="0"/>
        <w:adjustRightInd w:val="0"/>
        <w:ind w:firstLine="567"/>
        <w:jc w:val="both"/>
        <w:rPr>
          <w:rFonts w:ascii="Times New Roman" w:hAnsi="Times New Roman"/>
        </w:rPr>
      </w:pPr>
    </w:p>
    <w:p w:rsidR="004A4A15" w:rsidRPr="00A84280" w:rsidRDefault="004A4A15" w:rsidP="004A4A15">
      <w:pPr>
        <w:autoSpaceDE w:val="0"/>
        <w:autoSpaceDN w:val="0"/>
        <w:jc w:val="both"/>
        <w:rPr>
          <w:rFonts w:ascii="Times New Roman" w:hAnsi="Times New Roman"/>
          <w:b/>
        </w:rPr>
      </w:pPr>
      <w:r w:rsidRPr="00A84280">
        <w:rPr>
          <w:rFonts w:ascii="Times New Roman" w:hAnsi="Times New Roman"/>
          <w:b/>
        </w:rPr>
        <w:lastRenderedPageBreak/>
        <w:t xml:space="preserve">1.5. </w:t>
      </w:r>
      <w:r w:rsidRPr="00A84280">
        <w:rPr>
          <w:rFonts w:ascii="Times New Roman" w:hAnsi="Times New Roman"/>
          <w:b/>
          <w:bCs/>
        </w:rPr>
        <w:t>Использование (расходование) средств на оплату труда, денежное содержание и иные стимулирующие выплаты</w:t>
      </w:r>
      <w:r w:rsidRPr="00A84280">
        <w:rPr>
          <w:rFonts w:ascii="Times New Roman" w:hAnsi="Times New Roman"/>
          <w:b/>
        </w:rPr>
        <w:t>.</w:t>
      </w:r>
    </w:p>
    <w:p w:rsidR="004A4A15" w:rsidRPr="00A84280" w:rsidRDefault="004A4A15" w:rsidP="004A4A15">
      <w:pPr>
        <w:autoSpaceDE w:val="0"/>
        <w:autoSpaceDN w:val="0"/>
        <w:adjustRightInd w:val="0"/>
        <w:ind w:firstLine="284"/>
        <w:jc w:val="both"/>
        <w:outlineLvl w:val="0"/>
        <w:rPr>
          <w:rFonts w:ascii="Times New Roman" w:hAnsi="Times New Roman"/>
        </w:rPr>
      </w:pPr>
      <w:proofErr w:type="gramStart"/>
      <w:r w:rsidRPr="00A84280">
        <w:rPr>
          <w:rFonts w:ascii="Times New Roman" w:hAnsi="Times New Roman"/>
        </w:rPr>
        <w:t>1.В нарушение абзаца 4 статьи 144 ТК РФ,  система оплаты труда в МКУ «Администрация Северного сельского поселения» установлена в соответствии с Постановлением Администрации Томской области от 27.04.2009 N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 Постановлением Администрации Томской области от 12.12.2014 N</w:t>
      </w:r>
      <w:proofErr w:type="gramEnd"/>
      <w:r w:rsidRPr="00A84280">
        <w:rPr>
          <w:rFonts w:ascii="Times New Roman" w:hAnsi="Times New Roman"/>
        </w:rPr>
        <w:t xml:space="preserve"> 487а "О мероприятиях по реализации Закона Томской области от 27 декабря 2013 года N 227-ОЗ "Об областном бюджете на 2014 год и на плановый период 2015 и 2016 годов",  Письма Минобороны РФ от 13.07.2016 № 205/2/395.</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 xml:space="preserve">2. В нарушение абзаца 3 пункта 2.1. </w:t>
      </w:r>
      <w:proofErr w:type="gramStart"/>
      <w:r w:rsidRPr="00A84280">
        <w:rPr>
          <w:rFonts w:ascii="Times New Roman" w:hAnsi="Times New Roman"/>
        </w:rPr>
        <w:t>Положения об оплате труда работников, не отнесенных к должностям муниципальной службы от 09.01.2017 № 2</w:t>
      </w:r>
      <w:r w:rsidRPr="00A84280">
        <w:rPr>
          <w:rStyle w:val="af0"/>
          <w:rFonts w:ascii="Times New Roman" w:hAnsi="Times New Roman"/>
        </w:rPr>
        <w:footnoteReference w:customMarkFollows="1" w:id="14"/>
        <w:t>18</w:t>
      </w:r>
      <w:r w:rsidRPr="00A84280">
        <w:rPr>
          <w:rFonts w:ascii="Times New Roman" w:hAnsi="Times New Roman"/>
        </w:rPr>
        <w:t>,  системой оплаты труда, установленной в Учреждении для надбавки стимулирующего характера «Надбавка до минимальной оплаты труда» (пункты 2.3.4., 3.2.1.,4.3.5.</w:t>
      </w:r>
      <w:proofErr w:type="gramEnd"/>
      <w:r w:rsidRPr="00A84280">
        <w:rPr>
          <w:rFonts w:ascii="Times New Roman" w:hAnsi="Times New Roman"/>
        </w:rPr>
        <w:t xml:space="preserve"> </w:t>
      </w:r>
      <w:proofErr w:type="gramStart"/>
      <w:r w:rsidRPr="00A84280">
        <w:rPr>
          <w:rFonts w:ascii="Times New Roman" w:hAnsi="Times New Roman"/>
        </w:rPr>
        <w:t>Положения об оплате труда работников, не отнесенных к должностям муниципальной службы от 09.01.2017 № 2</w:t>
      </w:r>
      <w:r w:rsidRPr="00A84280">
        <w:rPr>
          <w:rFonts w:ascii="Times New Roman" w:hAnsi="Times New Roman"/>
          <w:vertAlign w:val="superscript"/>
        </w:rPr>
        <w:t>18</w:t>
      </w:r>
      <w:r w:rsidRPr="00A84280">
        <w:rPr>
          <w:rFonts w:ascii="Times New Roman" w:hAnsi="Times New Roman"/>
        </w:rPr>
        <w:t xml:space="preserve">), не предусмотрены  условия и размер ее осуществления. </w:t>
      </w:r>
      <w:proofErr w:type="gramEnd"/>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3. </w:t>
      </w:r>
      <w:proofErr w:type="gramStart"/>
      <w:r w:rsidRPr="00A84280">
        <w:rPr>
          <w:rFonts w:ascii="Times New Roman" w:hAnsi="Times New Roman"/>
        </w:rPr>
        <w:t>В нарушение пунктов 10, 16 Единых  рекомендаций по установлению систем оплаты труда</w:t>
      </w:r>
      <w:r w:rsidRPr="00A84280">
        <w:rPr>
          <w:rStyle w:val="af0"/>
          <w:rFonts w:ascii="Times New Roman" w:hAnsi="Times New Roman"/>
        </w:rPr>
        <w:footnoteReference w:customMarkFollows="1" w:id="15"/>
        <w:t>20</w:t>
      </w:r>
      <w:r w:rsidRPr="00A84280">
        <w:rPr>
          <w:rFonts w:ascii="Times New Roman" w:hAnsi="Times New Roman"/>
        </w:rPr>
        <w:t>, действующая система оплаты труда лиц, замещающих должности муниципальной службы (Положение об оплате труда лиц, замещающих должности муниципальной службы от 26.06.2013г № 35</w:t>
      </w:r>
      <w:r w:rsidRPr="00A84280">
        <w:rPr>
          <w:rStyle w:val="af0"/>
          <w:rFonts w:ascii="Times New Roman" w:hAnsi="Times New Roman"/>
        </w:rPr>
        <w:footnoteReference w:customMarkFollows="1" w:id="16"/>
        <w:t>17</w:t>
      </w:r>
      <w:r w:rsidRPr="00A84280">
        <w:rPr>
          <w:rFonts w:ascii="Times New Roman" w:hAnsi="Times New Roman"/>
        </w:rPr>
        <w:t>) однозначно не устанавливает  виды премий, как и не предусматривает критериев  (показателей) эффективности работы для каждого вида премии.</w:t>
      </w:r>
      <w:proofErr w:type="gramEnd"/>
    </w:p>
    <w:p w:rsidR="004A4A15" w:rsidRPr="00A84280" w:rsidRDefault="004A4A15" w:rsidP="004A4A15">
      <w:pPr>
        <w:autoSpaceDE w:val="0"/>
        <w:autoSpaceDN w:val="0"/>
        <w:adjustRightInd w:val="0"/>
        <w:ind w:firstLine="142"/>
        <w:jc w:val="both"/>
        <w:rPr>
          <w:rFonts w:ascii="Times New Roman" w:hAnsi="Times New Roman"/>
        </w:rPr>
      </w:pPr>
      <w:r w:rsidRPr="00A84280">
        <w:rPr>
          <w:rFonts w:ascii="Times New Roman" w:hAnsi="Times New Roman"/>
        </w:rPr>
        <w:t>Пункт 5 Положения об оплате труда лиц, замещающих должности муниципальной службы от 26.06.2013г № 35</w:t>
      </w:r>
      <w:r w:rsidRPr="00A84280">
        <w:rPr>
          <w:rFonts w:ascii="Times New Roman" w:hAnsi="Times New Roman"/>
          <w:vertAlign w:val="superscript"/>
        </w:rPr>
        <w:t>17</w:t>
      </w:r>
      <w:r w:rsidRPr="00A84280">
        <w:rPr>
          <w:rFonts w:ascii="Times New Roman" w:hAnsi="Times New Roman"/>
        </w:rPr>
        <w:t xml:space="preserve">, содержит ссылку на Положение о премировании, которое проверке предоставлено не было. Из устных пояснений </w:t>
      </w:r>
      <w:proofErr w:type="spellStart"/>
      <w:r w:rsidRPr="00A84280">
        <w:rPr>
          <w:rFonts w:ascii="Times New Roman" w:hAnsi="Times New Roman"/>
        </w:rPr>
        <w:t>и.о</w:t>
      </w:r>
      <w:proofErr w:type="spellEnd"/>
      <w:r w:rsidRPr="00A84280">
        <w:rPr>
          <w:rFonts w:ascii="Times New Roman" w:hAnsi="Times New Roman"/>
        </w:rPr>
        <w:t xml:space="preserve">. главного специалиста по обслуживанию и управлению бюджетными средствами Администрации Северного сельского поселения </w:t>
      </w:r>
      <w:proofErr w:type="spellStart"/>
      <w:r w:rsidRPr="00A84280">
        <w:rPr>
          <w:rFonts w:ascii="Times New Roman" w:hAnsi="Times New Roman"/>
        </w:rPr>
        <w:t>С.Н.Афанасьевой</w:t>
      </w:r>
      <w:proofErr w:type="spellEnd"/>
      <w:r w:rsidRPr="00A84280">
        <w:rPr>
          <w:rFonts w:ascii="Times New Roman" w:hAnsi="Times New Roman"/>
        </w:rPr>
        <w:t>, обоснованного довода по факту отсутствия Положения о премировании лиц, замещающих должности муниципальной службы не последовало.</w:t>
      </w:r>
    </w:p>
    <w:p w:rsidR="004A4A15" w:rsidRPr="00A84280" w:rsidRDefault="004A4A15" w:rsidP="004A4A15">
      <w:pPr>
        <w:ind w:firstLine="284"/>
        <w:jc w:val="both"/>
        <w:rPr>
          <w:rFonts w:ascii="Times New Roman" w:hAnsi="Times New Roman"/>
        </w:rPr>
      </w:pPr>
      <w:r w:rsidRPr="00A84280">
        <w:rPr>
          <w:rFonts w:ascii="Times New Roman" w:hAnsi="Times New Roman"/>
        </w:rPr>
        <w:t xml:space="preserve">4. </w:t>
      </w:r>
      <w:proofErr w:type="gramStart"/>
      <w:r w:rsidRPr="00A84280">
        <w:rPr>
          <w:rFonts w:ascii="Times New Roman" w:hAnsi="Times New Roman"/>
        </w:rPr>
        <w:t>В нарушение положений раздела II Положения о размере и порядке оплаты труда лиц, замещающих муниципальные должности от 26.06.2013г № 34</w:t>
      </w:r>
      <w:r w:rsidRPr="00A84280">
        <w:rPr>
          <w:rStyle w:val="af0"/>
          <w:rFonts w:ascii="Times New Roman" w:hAnsi="Times New Roman"/>
        </w:rPr>
        <w:footnoteReference w:customMarkFollows="1" w:id="17"/>
        <w:t>16</w:t>
      </w:r>
      <w:r w:rsidRPr="00A84280">
        <w:rPr>
          <w:rFonts w:ascii="Times New Roman" w:hAnsi="Times New Roman"/>
        </w:rPr>
        <w:t xml:space="preserve"> объем нормативного  фонда оплаты труда лиц, замещающих муниципальные должности на 2020 год, утвержден в объеме не соответствующем объему средств на оплату труда, рассчитанного в соответствии с порядком формирования фонда оплаты труда лиц, замещающих муниципальные должности Положение о размере и порядке</w:t>
      </w:r>
      <w:proofErr w:type="gramEnd"/>
      <w:r w:rsidRPr="00A84280">
        <w:rPr>
          <w:rFonts w:ascii="Times New Roman" w:hAnsi="Times New Roman"/>
        </w:rPr>
        <w:t xml:space="preserve"> оплаты труда лиц, замещающих муниципальные должности от 26.06.2013г № 34</w:t>
      </w:r>
      <w:r w:rsidRPr="00A84280">
        <w:rPr>
          <w:rFonts w:ascii="Times New Roman" w:hAnsi="Times New Roman"/>
          <w:vertAlign w:val="superscript"/>
        </w:rPr>
        <w:t>16</w:t>
      </w:r>
      <w:r w:rsidRPr="00A84280">
        <w:rPr>
          <w:rFonts w:ascii="Times New Roman" w:hAnsi="Times New Roman"/>
        </w:rPr>
        <w:t>. Отклонение составляет 4,069 тыс. рублей.</w:t>
      </w:r>
    </w:p>
    <w:p w:rsidR="004A4A15" w:rsidRPr="00A84280" w:rsidRDefault="004A4A15" w:rsidP="004A4A15">
      <w:pPr>
        <w:ind w:firstLine="284"/>
        <w:jc w:val="both"/>
        <w:rPr>
          <w:rFonts w:ascii="Times New Roman" w:hAnsi="Times New Roman"/>
          <w:bCs/>
        </w:rPr>
      </w:pPr>
      <w:r w:rsidRPr="00A84280">
        <w:rPr>
          <w:rFonts w:ascii="Times New Roman" w:hAnsi="Times New Roman"/>
        </w:rPr>
        <w:lastRenderedPageBreak/>
        <w:t xml:space="preserve">5. В нарушение положений Постановления Администрации Томской </w:t>
      </w:r>
      <w:r w:rsidRPr="00A84280">
        <w:rPr>
          <w:rFonts w:ascii="Times New Roman" w:hAnsi="Times New Roman"/>
          <w:bCs/>
        </w:rPr>
        <w:t>области от 03 июля 2013 года № 268а</w:t>
      </w:r>
      <w:r w:rsidRPr="00A84280">
        <w:rPr>
          <w:rStyle w:val="af0"/>
          <w:rFonts w:ascii="Times New Roman" w:hAnsi="Times New Roman"/>
          <w:bCs/>
        </w:rPr>
        <w:footnoteReference w:customMarkFollows="1" w:id="18"/>
        <w:t>21</w:t>
      </w:r>
      <w:r w:rsidRPr="00A84280">
        <w:rPr>
          <w:rFonts w:ascii="Times New Roman" w:hAnsi="Times New Roman"/>
          <w:bCs/>
        </w:rPr>
        <w:t xml:space="preserve"> превышен норматив формирования расходов на оплату труда на одного муниципального служащего, отклонение составляет 1.81 тыс. рублей.</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6. В нарушение норм, установленных </w:t>
      </w:r>
      <w:proofErr w:type="gramStart"/>
      <w:r w:rsidRPr="00A84280">
        <w:rPr>
          <w:rFonts w:ascii="Times New Roman" w:hAnsi="Times New Roman"/>
        </w:rPr>
        <w:t>а</w:t>
      </w:r>
      <w:hyperlink r:id="rId11" w:history="1">
        <w:r w:rsidRPr="00A84280">
          <w:rPr>
            <w:rFonts w:ascii="Times New Roman" w:hAnsi="Times New Roman"/>
          </w:rPr>
          <w:t>бзацем</w:t>
        </w:r>
        <w:proofErr w:type="gramEnd"/>
        <w:r w:rsidRPr="00A84280">
          <w:rPr>
            <w:rFonts w:ascii="Times New Roman" w:hAnsi="Times New Roman"/>
          </w:rPr>
          <w:t xml:space="preserve">  4 раздела</w:t>
        </w:r>
      </w:hyperlink>
      <w:r w:rsidRPr="00A84280">
        <w:rPr>
          <w:rFonts w:ascii="Times New Roman" w:hAnsi="Times New Roman"/>
        </w:rPr>
        <w:t xml:space="preserve"> "Штатное расписание" Указаний от 05.01.2004 N 1</w:t>
      </w:r>
      <w:r w:rsidRPr="00A84280">
        <w:rPr>
          <w:rStyle w:val="af0"/>
          <w:rFonts w:ascii="Times New Roman" w:hAnsi="Times New Roman"/>
        </w:rPr>
        <w:footnoteReference w:customMarkFollows="1" w:id="19"/>
        <w:t>23</w:t>
      </w:r>
      <w:r w:rsidRPr="00A84280">
        <w:rPr>
          <w:rFonts w:ascii="Times New Roman" w:hAnsi="Times New Roman"/>
        </w:rPr>
        <w:t>, в проверяемом периоде штатное расписание Учреждения (форма по ОКУД 0301017) не содержит сведений о надбавках стимулирующего и компенсационного характера.</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7. В нарушение пунктов 2.3.1., 4.3.1.  Положения об оплате труда работников, не отнесенных к должностям муниципальной службы от 09.01.2017 № 2</w:t>
      </w:r>
      <w:r w:rsidRPr="00A84280">
        <w:rPr>
          <w:rFonts w:ascii="Times New Roman" w:hAnsi="Times New Roman"/>
          <w:vertAlign w:val="superscript"/>
        </w:rPr>
        <w:t>18</w:t>
      </w:r>
      <w:r w:rsidRPr="00A84280">
        <w:rPr>
          <w:rFonts w:ascii="Times New Roman" w:hAnsi="Times New Roman"/>
        </w:rPr>
        <w:t xml:space="preserve">: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а) работникам Учреждения устанавливается размер  надбавки стимулирующего характера  «персональная надбавка» без конкретизации оснований для каждого работника  в соответствии  с критериями, установленными системой оплаты труда (Распоряжение от 30.01.2020г № 2-ок, от 28.02.2020 № 7-ок, от 31.03.2020 № 13-ок);</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б) надбавка стимулирующего характера  «персональная надбавка» устанавливается ежемесячно, в то время как данная надбавка устанавливается на определенный период времени в течение соответствующего календарного года (Распоряжение от 30.01.2020г № 2-ок, от 28.02.2020 № 7-ок, от 31.03.2020 № 13-ок).</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8. В нарушение пунктов 4.4., 4.4.1.1. Положения об оплате труда работников, не отнесенных к должностям муниципальной службы от 09.01.2017 № 2</w:t>
      </w:r>
      <w:r w:rsidRPr="00A84280">
        <w:rPr>
          <w:rFonts w:ascii="Times New Roman" w:hAnsi="Times New Roman"/>
          <w:vertAlign w:val="superscript"/>
        </w:rPr>
        <w:t>18</w:t>
      </w:r>
      <w:r w:rsidRPr="00A84280">
        <w:rPr>
          <w:rFonts w:ascii="Times New Roman" w:hAnsi="Times New Roman"/>
        </w:rPr>
        <w:t>, надбавка компенсационного характера «надбавка за разъездной характер работы» работнику на 2020 год не установлена.</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9. В нарушение пунктов 4.4., 4.4.2.2. Положения об оплате труда работников, не отнесенных к должностям муниципальной службы от 09.01.2017 № 2</w:t>
      </w:r>
      <w:r w:rsidRPr="00A84280">
        <w:rPr>
          <w:rFonts w:ascii="Times New Roman" w:hAnsi="Times New Roman"/>
          <w:vertAlign w:val="superscript"/>
        </w:rPr>
        <w:t>18</w:t>
      </w:r>
      <w:r w:rsidRPr="00A84280">
        <w:rPr>
          <w:rFonts w:ascii="Times New Roman" w:hAnsi="Times New Roman"/>
        </w:rPr>
        <w:t>, надбавка компенсационного характера «доплата  за работу с моющими и дезинфицирующими средствами» работнику на 2020 год не установлена.</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10.</w:t>
      </w:r>
      <w:r w:rsidRPr="00A84280">
        <w:rPr>
          <w:rFonts w:ascii="Times New Roman" w:hAnsi="Times New Roman"/>
          <w:color w:val="FF0000"/>
        </w:rPr>
        <w:t xml:space="preserve"> </w:t>
      </w:r>
      <w:r w:rsidRPr="00A84280">
        <w:rPr>
          <w:rFonts w:ascii="Times New Roman" w:hAnsi="Times New Roman"/>
        </w:rPr>
        <w:t>В нарушение пунктов 4.4., 4.4.4.2. Положения об оплате труда работников, не отнесенных к должностям муниципальной службы от 09.01.2017 № 2</w:t>
      </w:r>
      <w:r w:rsidRPr="00A84280">
        <w:rPr>
          <w:rFonts w:ascii="Times New Roman" w:hAnsi="Times New Roman"/>
          <w:vertAlign w:val="superscript"/>
        </w:rPr>
        <w:t>18</w:t>
      </w:r>
      <w:r w:rsidRPr="00A84280">
        <w:rPr>
          <w:rFonts w:ascii="Times New Roman" w:hAnsi="Times New Roman"/>
        </w:rPr>
        <w:t>, надбавка компенсационного характера «доплата  за вредные условия труда» работникам на 2020 год не установлена.</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 xml:space="preserve">11.  В нарушение пункта 4 раздела </w:t>
      </w:r>
      <w:r w:rsidRPr="00A84280">
        <w:rPr>
          <w:rFonts w:ascii="Times New Roman" w:hAnsi="Times New Roman"/>
          <w:lang w:val="en-US"/>
        </w:rPr>
        <w:t>IV</w:t>
      </w:r>
      <w:r w:rsidRPr="00A84280">
        <w:rPr>
          <w:rFonts w:ascii="Times New Roman" w:hAnsi="Times New Roman"/>
        </w:rPr>
        <w:t xml:space="preserve"> Положения об оплате труда лиц, замещающих должности муниципальной службы от 26.06.2013г № 35</w:t>
      </w:r>
      <w:r w:rsidRPr="00A84280">
        <w:rPr>
          <w:rFonts w:ascii="Times New Roman" w:hAnsi="Times New Roman"/>
          <w:vertAlign w:val="superscript"/>
        </w:rPr>
        <w:t>17</w:t>
      </w:r>
      <w:r w:rsidRPr="00A84280">
        <w:rPr>
          <w:rFonts w:ascii="Times New Roman" w:hAnsi="Times New Roman"/>
        </w:rPr>
        <w:t>, ежемесячная надбавка к должностному окладу за особые условия муниципальной службы  работникам на 2020 год не установлена.</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12. В нарушение статьи 151 ТК РФ</w:t>
      </w:r>
      <w:r w:rsidRPr="00A84280">
        <w:rPr>
          <w:rStyle w:val="af0"/>
          <w:rFonts w:ascii="Times New Roman" w:hAnsi="Times New Roman"/>
        </w:rPr>
        <w:footnoteReference w:customMarkFollows="1" w:id="20"/>
        <w:t>15</w:t>
      </w:r>
      <w:r w:rsidRPr="00A84280">
        <w:rPr>
          <w:rFonts w:ascii="Times New Roman" w:hAnsi="Times New Roman"/>
        </w:rPr>
        <w:t>, работнику не предусмотрена доплата при исполнении обязанностей временно отсутствующего работника без освобождения от основной работы (Распоряжение от 27.07.2020 № 23-к, от 14.09.2020 № 41-к, от 01.10.2020 № 42-к).</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13. </w:t>
      </w:r>
      <w:proofErr w:type="gramStart"/>
      <w:r w:rsidRPr="00A84280">
        <w:rPr>
          <w:rFonts w:ascii="Times New Roman" w:hAnsi="Times New Roman"/>
        </w:rPr>
        <w:t>В нарушение норм, установленных  Указаниями от 05.01.2004 N 1</w:t>
      </w:r>
      <w:r w:rsidRPr="00A84280">
        <w:rPr>
          <w:rFonts w:ascii="Times New Roman" w:hAnsi="Times New Roman"/>
          <w:vertAlign w:val="superscript"/>
        </w:rPr>
        <w:t xml:space="preserve">23 </w:t>
      </w:r>
      <w:r w:rsidRPr="00A84280">
        <w:rPr>
          <w:rFonts w:ascii="Times New Roman" w:hAnsi="Times New Roman"/>
        </w:rPr>
        <w:t>в отношении</w:t>
      </w:r>
      <w:r w:rsidRPr="00A84280">
        <w:rPr>
          <w:rFonts w:ascii="Times New Roman" w:hAnsi="Times New Roman"/>
          <w:color w:val="FF0000"/>
        </w:rPr>
        <w:t xml:space="preserve"> </w:t>
      </w:r>
      <w:r w:rsidRPr="00A84280">
        <w:rPr>
          <w:rFonts w:ascii="Times New Roman" w:hAnsi="Times New Roman"/>
        </w:rPr>
        <w:t>"Приказа (распоряжение) о поощрении работников" (форма по ОКУД 0301027), норм, установленных Положениями об оплате труда лиц, замещающих муниципальные должности, лиц, замещающих должности муниципальной службы, работников, не относящихся к должностям муниципальной службы, в проверяемом периоде распоряжения Учреждения о поощрении работников не содержат сведений о виде (видах) премии и обоснований их</w:t>
      </w:r>
      <w:proofErr w:type="gramEnd"/>
      <w:r w:rsidRPr="00A84280">
        <w:rPr>
          <w:rFonts w:ascii="Times New Roman" w:hAnsi="Times New Roman"/>
        </w:rPr>
        <w:t xml:space="preserve"> назначения.</w:t>
      </w:r>
    </w:p>
    <w:p w:rsidR="004A4A15" w:rsidRPr="00A84280" w:rsidRDefault="004A4A15" w:rsidP="004A4A15">
      <w:pPr>
        <w:autoSpaceDE w:val="0"/>
        <w:autoSpaceDN w:val="0"/>
        <w:jc w:val="both"/>
        <w:rPr>
          <w:rFonts w:ascii="Times New Roman" w:hAnsi="Times New Roman"/>
          <w:b/>
        </w:rPr>
      </w:pPr>
      <w:r w:rsidRPr="00A84280">
        <w:rPr>
          <w:rFonts w:ascii="Times New Roman" w:hAnsi="Times New Roman"/>
          <w:b/>
        </w:rPr>
        <w:lastRenderedPageBreak/>
        <w:t>1.6. Отражения в бюджетном учете и отчетности операций по использованию  (расходованию) бюджетных средств.</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1. В нарушение норм статьи 136 ТК РФ</w:t>
      </w:r>
      <w:r w:rsidRPr="00A84280">
        <w:rPr>
          <w:rFonts w:ascii="Times New Roman" w:hAnsi="Times New Roman"/>
          <w:vertAlign w:val="superscript"/>
        </w:rPr>
        <w:t>15</w:t>
      </w:r>
      <w:r w:rsidRPr="00A84280">
        <w:rPr>
          <w:rFonts w:ascii="Times New Roman" w:hAnsi="Times New Roman"/>
        </w:rPr>
        <w:t>, а также положений методических указаний  Инструкции от 30.03.2015 № 52Н</w:t>
      </w:r>
      <w:r w:rsidRPr="00A84280">
        <w:rPr>
          <w:rFonts w:ascii="Times New Roman" w:hAnsi="Times New Roman"/>
          <w:vertAlign w:val="superscript"/>
        </w:rPr>
        <w:t>12</w:t>
      </w:r>
      <w:r w:rsidRPr="00A84280">
        <w:rPr>
          <w:rFonts w:ascii="Times New Roman" w:hAnsi="Times New Roman"/>
        </w:rPr>
        <w:t>,</w:t>
      </w:r>
      <w:r w:rsidRPr="00A84280">
        <w:rPr>
          <w:rFonts w:ascii="Times New Roman" w:hAnsi="Times New Roman"/>
          <w:vertAlign w:val="superscript"/>
        </w:rPr>
        <w:t xml:space="preserve"> </w:t>
      </w:r>
      <w:r w:rsidRPr="00A84280">
        <w:rPr>
          <w:rFonts w:ascii="Times New Roman" w:hAnsi="Times New Roman"/>
        </w:rPr>
        <w:t>в проверяемом периоде отсутствует табель учета использования рабочего времени Учреждения за первую половину каждого месяца.</w:t>
      </w:r>
    </w:p>
    <w:p w:rsidR="004A4A15" w:rsidRPr="00A84280" w:rsidRDefault="004A4A15" w:rsidP="004A4A15">
      <w:pPr>
        <w:autoSpaceDE w:val="0"/>
        <w:autoSpaceDN w:val="0"/>
        <w:ind w:firstLine="284"/>
        <w:jc w:val="both"/>
        <w:rPr>
          <w:rFonts w:ascii="Times New Roman" w:hAnsi="Times New Roman"/>
          <w:vertAlign w:val="superscript"/>
        </w:rPr>
      </w:pPr>
      <w:r w:rsidRPr="00A84280">
        <w:rPr>
          <w:rFonts w:ascii="Times New Roman" w:hAnsi="Times New Roman"/>
        </w:rPr>
        <w:t>2. В нарушение пункта 3 статьи 9 Федерального закона от 06.12.2011 N 402-ФЗ</w:t>
      </w:r>
      <w:r w:rsidRPr="00A84280">
        <w:rPr>
          <w:rFonts w:ascii="Times New Roman" w:hAnsi="Times New Roman"/>
          <w:vertAlign w:val="superscript"/>
        </w:rPr>
        <w:t>13</w:t>
      </w:r>
      <w:r w:rsidRPr="00A84280">
        <w:rPr>
          <w:rFonts w:ascii="Times New Roman" w:hAnsi="Times New Roman"/>
        </w:rPr>
        <w:t xml:space="preserve">, первичный учетный документ - расчетная ведомость </w:t>
      </w:r>
      <w:hyperlink r:id="rId12" w:history="1">
        <w:r w:rsidRPr="00A84280">
          <w:rPr>
            <w:rFonts w:ascii="Times New Roman" w:hAnsi="Times New Roman"/>
          </w:rPr>
          <w:t>(ф. 0504402)</w:t>
        </w:r>
      </w:hyperlink>
      <w:r w:rsidRPr="00A84280">
        <w:rPr>
          <w:rFonts w:ascii="Times New Roman" w:hAnsi="Times New Roman"/>
        </w:rPr>
        <w:t xml:space="preserve"> не составлялась при совершении факта хозяйственной жизни экономического субъекта (начисление заработной платы работников, пособий, отражение удержаний и суммы на руки). Должностным лицом данный факт не контролировался, расчетная ведомость как первичный учетный документ не формировался и не подшивался.</w:t>
      </w:r>
    </w:p>
    <w:p w:rsidR="004A4A15" w:rsidRPr="00A84280" w:rsidRDefault="004A4A15" w:rsidP="004A4A15">
      <w:pPr>
        <w:ind w:firstLine="426"/>
        <w:jc w:val="both"/>
        <w:rPr>
          <w:rFonts w:ascii="Times New Roman" w:hAnsi="Times New Roman"/>
        </w:rPr>
      </w:pPr>
      <w:proofErr w:type="gramStart"/>
      <w:r w:rsidRPr="00A84280">
        <w:rPr>
          <w:rFonts w:ascii="Times New Roman" w:hAnsi="Times New Roman"/>
        </w:rPr>
        <w:t>Сформированные расчетные ведомости за 2020 год представлены проверке в процессе проведения контрольного мероприятия, подписанные исполнителем – главным бухгалтером и датой исполнения, не относящейся к периоду формирования расчетной ведомости, например: расчетная ведомость за ноябрь 2020 года с датой исполнения            4 декабря 2021года;  расчетная ведомость  за декабрь 2020 года с датой исполнения             23 декабря 2021 года.</w:t>
      </w:r>
      <w:proofErr w:type="gramEnd"/>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3. В нарушение  положений раздела 2 методических указаний Инструкции от 30.03.2015 № 52Н</w:t>
      </w:r>
      <w:r w:rsidRPr="00A84280">
        <w:rPr>
          <w:rFonts w:ascii="Times New Roman" w:hAnsi="Times New Roman"/>
          <w:vertAlign w:val="superscript"/>
        </w:rPr>
        <w:t>12</w:t>
      </w:r>
      <w:r w:rsidRPr="00A84280">
        <w:rPr>
          <w:rFonts w:ascii="Times New Roman" w:hAnsi="Times New Roman"/>
        </w:rPr>
        <w:t xml:space="preserve">,  представленные в ходе проверки Расчетные ведомости </w:t>
      </w:r>
      <w:hyperlink r:id="rId13" w:history="1">
        <w:r w:rsidRPr="00A84280">
          <w:rPr>
            <w:rFonts w:ascii="Times New Roman" w:hAnsi="Times New Roman"/>
          </w:rPr>
          <w:t>(ф. 0504402)</w:t>
        </w:r>
      </w:hyperlink>
      <w:r w:rsidRPr="00A84280">
        <w:rPr>
          <w:rFonts w:ascii="Times New Roman" w:hAnsi="Times New Roman"/>
        </w:rPr>
        <w:t xml:space="preserve">,  не содержат сумм начисленных по видам доплат (выплат) стимулирующего и компенсационного характера, а также сумм  должностных окладов, выплат при предоставлении отпуска, командировки. </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 xml:space="preserve"> 4. В нарушение норм статьи 136 ТК РФ</w:t>
      </w:r>
      <w:r w:rsidRPr="00A84280">
        <w:rPr>
          <w:rFonts w:ascii="Times New Roman" w:hAnsi="Times New Roman"/>
          <w:vertAlign w:val="superscript"/>
        </w:rPr>
        <w:t>15</w:t>
      </w:r>
      <w:r w:rsidRPr="00A84280">
        <w:rPr>
          <w:rFonts w:ascii="Times New Roman" w:hAnsi="Times New Roman"/>
        </w:rPr>
        <w:t>, в проверяемом периоде отсутствует расчетная ведомость с начисленной заработной платой работникам Учреждения за первую половину каждого месяца.</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5. В нарушение  положений методических указаний  Инструкции от 30.03.2015 № 52Н</w:t>
      </w:r>
      <w:r w:rsidRPr="00A84280">
        <w:rPr>
          <w:rFonts w:ascii="Times New Roman" w:hAnsi="Times New Roman"/>
          <w:vertAlign w:val="superscript"/>
        </w:rPr>
        <w:t>12</w:t>
      </w:r>
      <w:r w:rsidRPr="00A84280">
        <w:rPr>
          <w:rFonts w:ascii="Times New Roman" w:hAnsi="Times New Roman"/>
        </w:rPr>
        <w:t xml:space="preserve"> при формировании Карточки-справки </w:t>
      </w:r>
      <w:hyperlink r:id="rId14" w:history="1">
        <w:r w:rsidRPr="00A84280">
          <w:rPr>
            <w:rFonts w:ascii="Times New Roman" w:hAnsi="Times New Roman"/>
          </w:rPr>
          <w:t>(ф. 0504417)</w:t>
        </w:r>
      </w:hyperlink>
      <w:r w:rsidRPr="00A84280">
        <w:rPr>
          <w:rFonts w:ascii="Times New Roman" w:hAnsi="Times New Roman"/>
        </w:rPr>
        <w:t xml:space="preserve"> установлено: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а) отсутствие и (или) </w:t>
      </w:r>
      <w:proofErr w:type="gramStart"/>
      <w:r w:rsidRPr="00A84280">
        <w:rPr>
          <w:rFonts w:ascii="Times New Roman" w:hAnsi="Times New Roman"/>
        </w:rPr>
        <w:t>не соответствие</w:t>
      </w:r>
      <w:proofErr w:type="gramEnd"/>
      <w:r w:rsidRPr="00A84280">
        <w:rPr>
          <w:rFonts w:ascii="Times New Roman" w:hAnsi="Times New Roman"/>
        </w:rPr>
        <w:t xml:space="preserve"> информации о работнике  в общих сведениях заголовочной части </w:t>
      </w:r>
      <w:hyperlink r:id="rId15" w:history="1">
        <w:r w:rsidRPr="00A84280">
          <w:rPr>
            <w:rFonts w:ascii="Times New Roman" w:hAnsi="Times New Roman"/>
          </w:rPr>
          <w:t>формы</w:t>
        </w:r>
      </w:hyperlink>
      <w:r w:rsidRPr="00A84280">
        <w:rPr>
          <w:rFonts w:ascii="Times New Roman" w:hAnsi="Times New Roman"/>
        </w:rPr>
        <w:t xml:space="preserve"> 0504417: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отсутствуют сведения об образовании, стаже работы;</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сведения о структурном подразделении не соответствуют утвержденной структуре Учреждения;</w:t>
      </w:r>
    </w:p>
    <w:p w:rsidR="004A4A15" w:rsidRPr="00A84280" w:rsidRDefault="004A4A15" w:rsidP="004A4A15">
      <w:pPr>
        <w:autoSpaceDE w:val="0"/>
        <w:autoSpaceDN w:val="0"/>
        <w:adjustRightInd w:val="0"/>
        <w:ind w:firstLine="142"/>
        <w:jc w:val="both"/>
        <w:rPr>
          <w:rFonts w:ascii="Times New Roman" w:hAnsi="Times New Roman"/>
        </w:rPr>
      </w:pPr>
      <w:r w:rsidRPr="00A84280">
        <w:rPr>
          <w:rFonts w:ascii="Times New Roman" w:hAnsi="Times New Roman"/>
        </w:rPr>
        <w:t xml:space="preserve">б) отсутствие и (или) </w:t>
      </w:r>
      <w:proofErr w:type="gramStart"/>
      <w:r w:rsidRPr="00A84280">
        <w:rPr>
          <w:rFonts w:ascii="Times New Roman" w:hAnsi="Times New Roman"/>
        </w:rPr>
        <w:t>не соответствие</w:t>
      </w:r>
      <w:proofErr w:type="gramEnd"/>
      <w:r w:rsidRPr="00A84280">
        <w:rPr>
          <w:rFonts w:ascii="Times New Roman" w:hAnsi="Times New Roman"/>
        </w:rPr>
        <w:t xml:space="preserve"> информации в содержательной части </w:t>
      </w:r>
      <w:hyperlink r:id="rId16" w:history="1">
        <w:r w:rsidRPr="00A84280">
          <w:rPr>
            <w:rFonts w:ascii="Times New Roman" w:hAnsi="Times New Roman"/>
          </w:rPr>
          <w:t>формы</w:t>
        </w:r>
      </w:hyperlink>
      <w:r w:rsidRPr="00A84280">
        <w:rPr>
          <w:rFonts w:ascii="Times New Roman" w:hAnsi="Times New Roman"/>
        </w:rPr>
        <w:t xml:space="preserve"> 0504417:</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наименование подразделения не соответствует утвержденной структуре Учреждения;</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отсутствует или не соответствует действительности информация о видах и суммах постоянных начислений;</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отсутствует наименование источника финансового обеспечения сумм начисленной заработной платы;</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отсутствует сумма к выдаче.</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6. В нарушение  положений методических указаний  Инструкции от 30.03.2015 № 52Н</w:t>
      </w:r>
      <w:r w:rsidRPr="00A84280">
        <w:rPr>
          <w:rFonts w:ascii="Times New Roman" w:hAnsi="Times New Roman"/>
          <w:vertAlign w:val="superscript"/>
        </w:rPr>
        <w:t>12</w:t>
      </w:r>
      <w:r w:rsidRPr="00A84280">
        <w:rPr>
          <w:rFonts w:ascii="Times New Roman" w:hAnsi="Times New Roman"/>
        </w:rPr>
        <w:t xml:space="preserve"> при формировании Записки-расчета (ф.</w:t>
      </w:r>
      <w:hyperlink r:id="rId17" w:history="1">
        <w:r w:rsidRPr="00A84280">
          <w:rPr>
            <w:rFonts w:ascii="Times New Roman" w:hAnsi="Times New Roman"/>
          </w:rPr>
          <w:t>0504425</w:t>
        </w:r>
      </w:hyperlink>
      <w:r w:rsidRPr="00A84280">
        <w:rPr>
          <w:rFonts w:ascii="Times New Roman" w:hAnsi="Times New Roman"/>
        </w:rPr>
        <w:t>)</w:t>
      </w:r>
      <w:r w:rsidRPr="00A84280">
        <w:rPr>
          <w:rFonts w:ascii="Times New Roman" w:hAnsi="Times New Roman"/>
          <w:i/>
        </w:rPr>
        <w:t xml:space="preserve"> </w:t>
      </w:r>
      <w:r w:rsidRPr="00A84280">
        <w:rPr>
          <w:rFonts w:ascii="Times New Roman" w:hAnsi="Times New Roman"/>
        </w:rPr>
        <w:t xml:space="preserve">, установлено: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а) отсутствие и (или) </w:t>
      </w:r>
      <w:proofErr w:type="gramStart"/>
      <w:r w:rsidRPr="00A84280">
        <w:rPr>
          <w:rFonts w:ascii="Times New Roman" w:hAnsi="Times New Roman"/>
        </w:rPr>
        <w:t>не соответствие</w:t>
      </w:r>
      <w:proofErr w:type="gramEnd"/>
      <w:r w:rsidRPr="00A84280">
        <w:rPr>
          <w:rFonts w:ascii="Times New Roman" w:hAnsi="Times New Roman"/>
        </w:rPr>
        <w:t xml:space="preserve"> информации об объекте учета в общих сведениях заголовочной части </w:t>
      </w:r>
      <w:hyperlink r:id="rId18" w:history="1">
        <w:r w:rsidRPr="00A84280">
          <w:rPr>
            <w:rFonts w:ascii="Times New Roman" w:hAnsi="Times New Roman"/>
          </w:rPr>
          <w:t>формы</w:t>
        </w:r>
      </w:hyperlink>
      <w:r w:rsidRPr="00A84280">
        <w:rPr>
          <w:rFonts w:ascii="Times New Roman" w:hAnsi="Times New Roman"/>
        </w:rPr>
        <w:t xml:space="preserve"> </w:t>
      </w:r>
      <w:hyperlink r:id="rId19" w:history="1">
        <w:r w:rsidRPr="00A84280">
          <w:rPr>
            <w:rFonts w:ascii="Times New Roman" w:hAnsi="Times New Roman"/>
          </w:rPr>
          <w:t>0504425</w:t>
        </w:r>
      </w:hyperlink>
      <w:r w:rsidRPr="00A84280">
        <w:rPr>
          <w:rFonts w:ascii="Times New Roman" w:hAnsi="Times New Roman"/>
        </w:rPr>
        <w:t xml:space="preserve">:  </w:t>
      </w:r>
    </w:p>
    <w:p w:rsidR="004A4A15" w:rsidRPr="00A84280" w:rsidRDefault="004A4A15" w:rsidP="004A4A15">
      <w:pPr>
        <w:autoSpaceDE w:val="0"/>
        <w:autoSpaceDN w:val="0"/>
        <w:adjustRightInd w:val="0"/>
        <w:ind w:firstLine="567"/>
        <w:jc w:val="both"/>
        <w:rPr>
          <w:rFonts w:ascii="Times New Roman" w:hAnsi="Times New Roman"/>
          <w:color w:val="FF0000"/>
        </w:rPr>
      </w:pPr>
      <w:r w:rsidRPr="00A84280">
        <w:rPr>
          <w:rFonts w:ascii="Times New Roman" w:hAnsi="Times New Roman"/>
        </w:rPr>
        <w:lastRenderedPageBreak/>
        <w:t xml:space="preserve">* номер Записки-расчета </w:t>
      </w:r>
      <w:hyperlink r:id="rId20" w:history="1">
        <w:r w:rsidRPr="00A84280">
          <w:rPr>
            <w:rFonts w:ascii="Times New Roman" w:hAnsi="Times New Roman"/>
          </w:rPr>
          <w:t>(ф. 0504425)</w:t>
        </w:r>
      </w:hyperlink>
      <w:r w:rsidRPr="00A84280">
        <w:rPr>
          <w:rFonts w:ascii="Times New Roman" w:hAnsi="Times New Roman"/>
        </w:rPr>
        <w:t xml:space="preserve"> не соответствует номеру распоряжения Учреждения о предоставлении отпуска работнику (записка-расчет от 03.11.2020 № 64-к (распоряжение от 03.11.2020 № 64-ок), записка-расчет от 03.11.2020 № 63-к (распоряжение от 03.11.2020 № 63-ок), записка-расчет от 01.10.2020 № 60-к (распоряжение </w:t>
      </w:r>
      <w:proofErr w:type="gramStart"/>
      <w:r w:rsidRPr="00A84280">
        <w:rPr>
          <w:rFonts w:ascii="Times New Roman" w:hAnsi="Times New Roman"/>
        </w:rPr>
        <w:t>от</w:t>
      </w:r>
      <w:proofErr w:type="gramEnd"/>
      <w:r w:rsidRPr="00A84280">
        <w:rPr>
          <w:rFonts w:ascii="Times New Roman" w:hAnsi="Times New Roman"/>
        </w:rPr>
        <w:t xml:space="preserve"> 01.10.2020 № 60-ок), записка-расчет от 06.02.2020 № 6-ок (распоряжение от 06.02.2020 № 5-ок);</w:t>
      </w:r>
    </w:p>
    <w:p w:rsidR="004A4A15" w:rsidRPr="00A84280" w:rsidRDefault="004A4A15" w:rsidP="004A4A15">
      <w:pPr>
        <w:autoSpaceDE w:val="0"/>
        <w:autoSpaceDN w:val="0"/>
        <w:adjustRightInd w:val="0"/>
        <w:ind w:firstLine="567"/>
        <w:jc w:val="both"/>
        <w:rPr>
          <w:rFonts w:ascii="Times New Roman" w:hAnsi="Times New Roman"/>
        </w:rPr>
      </w:pPr>
      <w:proofErr w:type="gramStart"/>
      <w:r w:rsidRPr="00A84280">
        <w:rPr>
          <w:rFonts w:ascii="Times New Roman" w:hAnsi="Times New Roman"/>
        </w:rPr>
        <w:t xml:space="preserve">* отсутствуют либо не соответствуют требованиям сведения о виде отпуска (увольнении и других случаях) (записка-расчет от 10.03.2020 № 9-ок, от 04.09.2020 № 56-ок, от 03.11.2020 № 63-к указано «за ненормированный рабочий день»,  записка-расчет от 03.11.2020 № 64-к,  от 01.10.2020 № 60-к указано «за выслугу лет на </w:t>
      </w:r>
      <w:proofErr w:type="spellStart"/>
      <w:r w:rsidRPr="00A84280">
        <w:rPr>
          <w:rFonts w:ascii="Times New Roman" w:hAnsi="Times New Roman"/>
        </w:rPr>
        <w:t>муниц</w:t>
      </w:r>
      <w:proofErr w:type="spellEnd"/>
      <w:r w:rsidRPr="00A84280">
        <w:rPr>
          <w:rFonts w:ascii="Times New Roman" w:hAnsi="Times New Roman"/>
        </w:rPr>
        <w:t>. службе», при этом не указан случай, в связи с которым исчисляется средний заработок работника, записка-расчет от 12.05.2020 № 8-к,  от</w:t>
      </w:r>
      <w:proofErr w:type="gramEnd"/>
      <w:r w:rsidRPr="00A84280">
        <w:rPr>
          <w:rFonts w:ascii="Times New Roman" w:hAnsi="Times New Roman"/>
        </w:rPr>
        <w:t xml:space="preserve"> 03.04.2020 № 5к отсутствуют сведения о виде отпуска (увольнении и других случаях);</w:t>
      </w:r>
    </w:p>
    <w:p w:rsidR="004A4A15" w:rsidRPr="00A84280" w:rsidRDefault="004A4A15" w:rsidP="004A4A15">
      <w:pPr>
        <w:autoSpaceDE w:val="0"/>
        <w:autoSpaceDN w:val="0"/>
        <w:adjustRightInd w:val="0"/>
        <w:ind w:firstLine="567"/>
        <w:jc w:val="both"/>
        <w:rPr>
          <w:rFonts w:ascii="Times New Roman" w:hAnsi="Times New Roman"/>
        </w:rPr>
      </w:pPr>
      <w:proofErr w:type="gramStart"/>
      <w:r w:rsidRPr="00A84280">
        <w:rPr>
          <w:rFonts w:ascii="Times New Roman" w:hAnsi="Times New Roman"/>
        </w:rPr>
        <w:t>* отсутствует либо не соответствует требованиям основание для исчисления среднего заработка работника (записка-расчет от 01.10.2020 № 60-к, от 03.11.2020 № 64-к, от 03.11.2020 № 63-к, от 13.05.2020 № 24-ок отсутствует информация об основании,  записка-расчет от 13.05.2020 № 23-ок основанием является  график отпусков, записка-расчет от 13.05.2020№ 20-ок, от 04.09.2020 № 56-ок, от 10.03.2020 № 9-ок основанием является  личное заявление сотрудника);</w:t>
      </w:r>
      <w:proofErr w:type="gramEnd"/>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отсутствуют сведения о периоде, за который предоставляется отпуск (компенсация отпуска) (записка-расчет от 03.11.2020 № 64-к, от 01.10.2020г № 60-к, от 03.11.2020г № 65-ок);</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 сведения о периоде, за который предоставляется отпуск, недостоверны (записка-расчет от 03.11.2020 № 63-к, записка-расчет от 28.05.2020 № 34-ок, записка-расчет от 10.03.2020 № 9-ок), соответствующие распоряжения о предоставлении отпуска работнику содержат отличные сведения о периоде, за который предоставляется отпуск (распоряжение от 03.11.2020 № 63-ок, от 28.05.2020 № 34-ок, </w:t>
      </w:r>
      <w:proofErr w:type="gramStart"/>
      <w:r w:rsidRPr="00A84280">
        <w:rPr>
          <w:rFonts w:ascii="Times New Roman" w:hAnsi="Times New Roman"/>
        </w:rPr>
        <w:t>от</w:t>
      </w:r>
      <w:proofErr w:type="gramEnd"/>
      <w:r w:rsidRPr="00A84280">
        <w:rPr>
          <w:rFonts w:ascii="Times New Roman" w:hAnsi="Times New Roman"/>
        </w:rPr>
        <w:t xml:space="preserve"> 10.03.2020 № 9-ок соответственно);</w:t>
      </w:r>
    </w:p>
    <w:p w:rsidR="004A4A15" w:rsidRPr="00A84280" w:rsidRDefault="004A4A15" w:rsidP="004A4A15">
      <w:pPr>
        <w:autoSpaceDE w:val="0"/>
        <w:autoSpaceDN w:val="0"/>
        <w:adjustRightInd w:val="0"/>
        <w:ind w:firstLine="567"/>
        <w:jc w:val="both"/>
        <w:rPr>
          <w:rFonts w:ascii="Times New Roman" w:hAnsi="Times New Roman"/>
        </w:rPr>
      </w:pPr>
      <w:proofErr w:type="gramStart"/>
      <w:r w:rsidRPr="00A84280">
        <w:rPr>
          <w:rFonts w:ascii="Times New Roman" w:hAnsi="Times New Roman"/>
        </w:rPr>
        <w:t>* сведения о периоде предоставления отпуска, количестве дней предоставления отпуска, а так же виде отпуска недостоверны (записка-расчет от 13.01.2020 № 1-ок, записка-расчет от 28.05.2020 № 34-ок, записка-расчет от 10.03.2020 № 9-ок), соответствующие распоряжения о предоставлении отпуска работнику содержат иные сведения количестве дней предоставления отпуска, а так же виде отпуска (распоряжение от 13.01.2020 № 1-ок, от 28.05.2020 № 34-ок, от 10.03.2020 № 9-ок соответственно);</w:t>
      </w:r>
      <w:proofErr w:type="gramEnd"/>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во взаимосвязанных первичных учетных документах (распоряжение, записка-расчет, карточка-справка) систематически отражалась не проверенная (недостоверная) информация о периоде, за который предоставляется отпуск работнику, о периоде</w:t>
      </w:r>
      <w:r w:rsidRPr="00A84280">
        <w:rPr>
          <w:rFonts w:ascii="Times New Roman" w:hAnsi="Times New Roman"/>
          <w:color w:val="FF0000"/>
        </w:rPr>
        <w:t xml:space="preserve"> </w:t>
      </w:r>
      <w:r w:rsidRPr="00A84280">
        <w:rPr>
          <w:rFonts w:ascii="Times New Roman" w:hAnsi="Times New Roman"/>
        </w:rPr>
        <w:t>предоставления отпуска, количестве дней предоставления отпуска, а так же виде отпуска  (таблица 6,7).</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б) не соответствие информации в содержательной части </w:t>
      </w:r>
      <w:hyperlink r:id="rId21" w:history="1">
        <w:r w:rsidRPr="00A84280">
          <w:rPr>
            <w:rFonts w:ascii="Times New Roman" w:hAnsi="Times New Roman"/>
          </w:rPr>
          <w:t>формы</w:t>
        </w:r>
      </w:hyperlink>
      <w:r w:rsidRPr="00A84280">
        <w:rPr>
          <w:rFonts w:ascii="Times New Roman" w:hAnsi="Times New Roman"/>
        </w:rPr>
        <w:t xml:space="preserve"> </w:t>
      </w:r>
      <w:hyperlink r:id="rId22" w:history="1">
        <w:r w:rsidRPr="00A84280">
          <w:rPr>
            <w:rFonts w:ascii="Times New Roman" w:hAnsi="Times New Roman"/>
          </w:rPr>
          <w:t>0504425</w:t>
        </w:r>
      </w:hyperlink>
      <w:r w:rsidRPr="00A84280">
        <w:rPr>
          <w:rFonts w:ascii="Times New Roman" w:hAnsi="Times New Roman"/>
        </w:rPr>
        <w:t xml:space="preserve"> (например, записка-расчет № 63-к от 03.11.2020, записка-расчет №20-ок от 13.05.2020, записка-расчет № 4-ок от 06.02.2020, записка-расчет № 65-ок от 03.11.2020, записка-расчет № 60-к от 01.10.2020 и т.д.):</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 в </w:t>
      </w:r>
      <w:hyperlink r:id="rId23" w:history="1">
        <w:r w:rsidRPr="00A84280">
          <w:rPr>
            <w:rFonts w:ascii="Times New Roman" w:hAnsi="Times New Roman"/>
            <w:bCs/>
          </w:rPr>
          <w:t>таблице 2</w:t>
        </w:r>
      </w:hyperlink>
      <w:r w:rsidRPr="00A84280">
        <w:rPr>
          <w:rFonts w:ascii="Times New Roman" w:hAnsi="Times New Roman"/>
        </w:rPr>
        <w:t xml:space="preserve"> "Начислено" показатели по графам 3 - 8 сформированы в разрезе неустановленных номеров счетов (источников финансирования);</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 в </w:t>
      </w:r>
      <w:hyperlink r:id="rId24" w:history="1">
        <w:r w:rsidRPr="00A84280">
          <w:rPr>
            <w:rFonts w:ascii="Times New Roman" w:hAnsi="Times New Roman"/>
            <w:bCs/>
          </w:rPr>
          <w:t>таблице 2</w:t>
        </w:r>
      </w:hyperlink>
      <w:r w:rsidRPr="00A84280">
        <w:rPr>
          <w:rFonts w:ascii="Times New Roman" w:hAnsi="Times New Roman"/>
        </w:rPr>
        <w:t xml:space="preserve"> "Начислено" нарушен алгоритм расчета показателей по строкам 07-11, установленный Приказом  Минфина от 30.03.2015г  № 52Н</w:t>
      </w:r>
      <w:r w:rsidRPr="00A84280">
        <w:rPr>
          <w:rFonts w:ascii="Times New Roman" w:hAnsi="Times New Roman"/>
          <w:vertAlign w:val="superscript"/>
        </w:rPr>
        <w:t xml:space="preserve">12 </w:t>
      </w:r>
      <w:r w:rsidRPr="00A84280">
        <w:rPr>
          <w:rFonts w:ascii="Times New Roman" w:hAnsi="Times New Roman"/>
        </w:rPr>
        <w:t>(записка-расчет Афанасьева С.Н.);</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 в </w:t>
      </w:r>
      <w:hyperlink r:id="rId25" w:history="1">
        <w:r w:rsidRPr="00A84280">
          <w:rPr>
            <w:rFonts w:ascii="Times New Roman" w:hAnsi="Times New Roman"/>
          </w:rPr>
          <w:t>таблице</w:t>
        </w:r>
      </w:hyperlink>
      <w:r w:rsidRPr="00A84280">
        <w:rPr>
          <w:rFonts w:ascii="Times New Roman" w:hAnsi="Times New Roman"/>
        </w:rPr>
        <w:t xml:space="preserve"> для расчета "Удержано из заработной платы" применяется неустановленный вид источника при отражении суммы налога на доходы;</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отсутствует бухгалтерская запись по дебету и по кредиту соответствующих счетов при оформлении Суммы к выплате.</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lastRenderedPageBreak/>
        <w:t xml:space="preserve">г) установлен факт применения записки-расчета (Записка-расчет № 5-к от 03.04.2020г) для начисления заработной платы при увольнении  (Распоряжение  № 5-к от 03.04.2020 «Об увольнении»  </w:t>
      </w:r>
      <w:proofErr w:type="spellStart"/>
      <w:r w:rsidRPr="00A84280">
        <w:rPr>
          <w:rFonts w:ascii="Times New Roman" w:hAnsi="Times New Roman"/>
        </w:rPr>
        <w:t>Куцанова</w:t>
      </w:r>
      <w:proofErr w:type="spellEnd"/>
      <w:r w:rsidRPr="00A84280">
        <w:rPr>
          <w:rFonts w:ascii="Times New Roman" w:hAnsi="Times New Roman"/>
        </w:rPr>
        <w:t xml:space="preserve"> Валентина Ивановна).</w:t>
      </w:r>
    </w:p>
    <w:p w:rsidR="004A4A15" w:rsidRPr="00A84280" w:rsidRDefault="004A4A15" w:rsidP="004A4A15">
      <w:pPr>
        <w:autoSpaceDE w:val="0"/>
        <w:autoSpaceDN w:val="0"/>
        <w:ind w:firstLine="426"/>
        <w:jc w:val="both"/>
        <w:rPr>
          <w:rFonts w:ascii="Times New Roman" w:hAnsi="Times New Roman"/>
        </w:rPr>
      </w:pPr>
      <w:r w:rsidRPr="00A84280">
        <w:rPr>
          <w:rFonts w:ascii="Times New Roman" w:hAnsi="Times New Roman"/>
        </w:rPr>
        <w:t>7. В нарушение  положений раздела 17 Учетной политики Учреждения</w:t>
      </w:r>
      <w:r w:rsidRPr="00A84280">
        <w:rPr>
          <w:rFonts w:ascii="Times New Roman" w:hAnsi="Times New Roman"/>
          <w:vertAlign w:val="superscript"/>
        </w:rPr>
        <w:t>10</w:t>
      </w:r>
      <w:r w:rsidRPr="00A84280">
        <w:rPr>
          <w:rFonts w:ascii="Times New Roman" w:hAnsi="Times New Roman"/>
        </w:rPr>
        <w:t>, аналитический учет в Журнале операций расчетов по оплате труда в разрезе  сотрудников и других физических лиц не ведется.</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 xml:space="preserve">8. </w:t>
      </w:r>
      <w:proofErr w:type="gramStart"/>
      <w:r w:rsidRPr="00A84280">
        <w:rPr>
          <w:rFonts w:ascii="Times New Roman" w:hAnsi="Times New Roman"/>
        </w:rPr>
        <w:t>В нарушение пункта 265 Инструкции от 01.12.2010 N 157н</w:t>
      </w:r>
      <w:r w:rsidRPr="00A84280">
        <w:rPr>
          <w:rFonts w:ascii="Times New Roman" w:hAnsi="Times New Roman"/>
          <w:vertAlign w:val="superscript"/>
        </w:rPr>
        <w:t>8</w:t>
      </w:r>
      <w:r w:rsidRPr="00A84280">
        <w:rPr>
          <w:rFonts w:ascii="Times New Roman" w:hAnsi="Times New Roman"/>
        </w:rPr>
        <w:t xml:space="preserve"> учет операций по расчетам по страховым взносам на обязательное социальное страхование на случай временной нетрудоспособности и в связи с материнством, расчетам по страховым взносам на обязательное социальное страхование от несчастных случаев на производстве и профессиональных заболеваний, по расчетам по страховым взносам на обязательное медицинское страхование в Федеральный ФОМС, по расчетам по</w:t>
      </w:r>
      <w:proofErr w:type="gramEnd"/>
      <w:r w:rsidRPr="00A84280">
        <w:rPr>
          <w:rFonts w:ascii="Times New Roman" w:hAnsi="Times New Roman"/>
        </w:rPr>
        <w:t xml:space="preserve"> страховым взносам на обязательное медицинское страхование в </w:t>
      </w:r>
      <w:proofErr w:type="gramStart"/>
      <w:r w:rsidRPr="00A84280">
        <w:rPr>
          <w:rFonts w:ascii="Times New Roman" w:hAnsi="Times New Roman"/>
        </w:rPr>
        <w:t>территориальный</w:t>
      </w:r>
      <w:proofErr w:type="gramEnd"/>
      <w:r w:rsidRPr="00A84280">
        <w:rPr>
          <w:rFonts w:ascii="Times New Roman" w:hAnsi="Times New Roman"/>
        </w:rPr>
        <w:t xml:space="preserve"> ФОМС, по расчетам по страховым взносам на обязательное пенсионное страхование на выплату страховой части трудовой пенсии, по расчетам по страховым взносам на обязательное пенсионное страхование на выплату накопительной части трудовой пенсии в Журнале операций по оплате труда не ведется.</w:t>
      </w:r>
    </w:p>
    <w:p w:rsidR="004A4A15" w:rsidRPr="00A84280" w:rsidRDefault="004A4A15" w:rsidP="004A4A15">
      <w:pPr>
        <w:autoSpaceDE w:val="0"/>
        <w:autoSpaceDN w:val="0"/>
        <w:adjustRightInd w:val="0"/>
        <w:ind w:firstLine="284"/>
        <w:jc w:val="both"/>
        <w:rPr>
          <w:rFonts w:ascii="Times New Roman" w:hAnsi="Times New Roman"/>
        </w:rPr>
      </w:pPr>
      <w:r w:rsidRPr="00A84280">
        <w:rPr>
          <w:rFonts w:ascii="Times New Roman" w:hAnsi="Times New Roman"/>
        </w:rPr>
        <w:t>9. В нарушение  пункта 264 Инструкции от 01.12.2010 N 157н</w:t>
      </w:r>
      <w:r w:rsidRPr="00A84280">
        <w:rPr>
          <w:rFonts w:ascii="Times New Roman" w:hAnsi="Times New Roman"/>
          <w:vertAlign w:val="superscript"/>
        </w:rPr>
        <w:t>8</w:t>
      </w:r>
      <w:r w:rsidRPr="00A84280">
        <w:rPr>
          <w:rFonts w:ascii="Times New Roman" w:hAnsi="Times New Roman"/>
        </w:rPr>
        <w:t xml:space="preserve"> аналитический учет по </w:t>
      </w:r>
      <w:hyperlink r:id="rId26" w:history="1">
        <w:r w:rsidRPr="00A84280">
          <w:rPr>
            <w:rFonts w:ascii="Times New Roman" w:hAnsi="Times New Roman"/>
          </w:rPr>
          <w:t>счету</w:t>
        </w:r>
      </w:hyperlink>
      <w:r w:rsidRPr="00A84280">
        <w:rPr>
          <w:rFonts w:ascii="Times New Roman" w:hAnsi="Times New Roman"/>
        </w:rPr>
        <w:t xml:space="preserve"> 30300 "Расчеты по платежам в бюджеты" Учетной политикой Учреждения</w:t>
      </w:r>
      <w:r w:rsidRPr="00A84280">
        <w:rPr>
          <w:rFonts w:ascii="Times New Roman" w:hAnsi="Times New Roman"/>
          <w:vertAlign w:val="superscript"/>
        </w:rPr>
        <w:t>10</w:t>
      </w:r>
      <w:r w:rsidRPr="00A84280">
        <w:rPr>
          <w:rFonts w:ascii="Times New Roman" w:hAnsi="Times New Roman"/>
        </w:rPr>
        <w:t xml:space="preserve"> не установлен и не ведется.</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10. В нарушение пункта 11 Инструкции от 01.12.2010 N 157н</w:t>
      </w:r>
      <w:r w:rsidRPr="00A84280">
        <w:rPr>
          <w:rFonts w:ascii="Times New Roman" w:hAnsi="Times New Roman"/>
          <w:vertAlign w:val="superscript"/>
        </w:rPr>
        <w:t>8</w:t>
      </w:r>
      <w:r w:rsidRPr="00A84280">
        <w:rPr>
          <w:rFonts w:ascii="Times New Roman" w:hAnsi="Times New Roman"/>
        </w:rPr>
        <w:t>, пункта 29 СГС "Концептуальные основы бухгалтерского учета и отчетности организаций государственного сектора"</w:t>
      </w:r>
      <w:r w:rsidRPr="00A84280">
        <w:rPr>
          <w:rFonts w:ascii="Times New Roman" w:hAnsi="Times New Roman"/>
          <w:vertAlign w:val="superscript"/>
        </w:rPr>
        <w:t>22</w:t>
      </w:r>
      <w:r w:rsidRPr="00A84280">
        <w:rPr>
          <w:rFonts w:ascii="Times New Roman" w:hAnsi="Times New Roman"/>
        </w:rPr>
        <w:t xml:space="preserve"> в Журнале операций расчетов по оплате труда не отражены операции по расчетам по оплате труда за первую половину месяца. </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t>11. В нарушение  положений методических указаний  Инструкции от 30.03.2015 № 52Н</w:t>
      </w:r>
      <w:r w:rsidRPr="00A84280">
        <w:rPr>
          <w:rFonts w:ascii="Times New Roman" w:hAnsi="Times New Roman"/>
          <w:vertAlign w:val="superscript"/>
        </w:rPr>
        <w:t>12</w:t>
      </w:r>
      <w:r w:rsidRPr="00A84280">
        <w:rPr>
          <w:rFonts w:ascii="Times New Roman" w:hAnsi="Times New Roman"/>
        </w:rPr>
        <w:t xml:space="preserve"> при формировании Журнала операций расчетов по заработной плате </w:t>
      </w:r>
      <w:hyperlink r:id="rId27" w:history="1">
        <w:r w:rsidRPr="00A84280">
          <w:rPr>
            <w:rFonts w:ascii="Times New Roman" w:hAnsi="Times New Roman"/>
          </w:rPr>
          <w:t>(ф. 0504071)</w:t>
        </w:r>
      </w:hyperlink>
      <w:r w:rsidRPr="00A84280">
        <w:rPr>
          <w:rFonts w:ascii="Times New Roman" w:hAnsi="Times New Roman"/>
        </w:rPr>
        <w:t xml:space="preserve">, установлено: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а) </w:t>
      </w:r>
      <w:proofErr w:type="gramStart"/>
      <w:r w:rsidRPr="00A84280">
        <w:rPr>
          <w:rFonts w:ascii="Times New Roman" w:hAnsi="Times New Roman"/>
        </w:rPr>
        <w:t>не соответствие</w:t>
      </w:r>
      <w:proofErr w:type="gramEnd"/>
      <w:r w:rsidRPr="00A84280">
        <w:rPr>
          <w:rFonts w:ascii="Times New Roman" w:hAnsi="Times New Roman"/>
        </w:rPr>
        <w:t xml:space="preserve"> информации в заголовочной части </w:t>
      </w:r>
      <w:hyperlink r:id="rId28" w:history="1">
        <w:r w:rsidRPr="00A84280">
          <w:rPr>
            <w:rFonts w:ascii="Times New Roman" w:hAnsi="Times New Roman"/>
          </w:rPr>
          <w:t>формы</w:t>
        </w:r>
      </w:hyperlink>
      <w:r w:rsidRPr="00A84280">
        <w:rPr>
          <w:rFonts w:ascii="Times New Roman" w:hAnsi="Times New Roman"/>
        </w:rPr>
        <w:t xml:space="preserve">  0504071:  </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сведения об Учредителе не соответствуют сведениям об Учредителе в Уставе и Положении о МКУ «Администрация Северного сельского поселения»;</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xml:space="preserve">б) отсутствие и (или) </w:t>
      </w:r>
      <w:proofErr w:type="gramStart"/>
      <w:r w:rsidRPr="00A84280">
        <w:rPr>
          <w:rFonts w:ascii="Times New Roman" w:hAnsi="Times New Roman"/>
        </w:rPr>
        <w:t>не соответствие</w:t>
      </w:r>
      <w:proofErr w:type="gramEnd"/>
      <w:r w:rsidRPr="00A84280">
        <w:rPr>
          <w:rFonts w:ascii="Times New Roman" w:hAnsi="Times New Roman"/>
        </w:rPr>
        <w:t xml:space="preserve"> информации в содержательной части </w:t>
      </w:r>
      <w:hyperlink r:id="rId29" w:history="1">
        <w:r w:rsidRPr="00A84280">
          <w:rPr>
            <w:rFonts w:ascii="Times New Roman" w:hAnsi="Times New Roman"/>
          </w:rPr>
          <w:t>формы</w:t>
        </w:r>
      </w:hyperlink>
      <w:r w:rsidRPr="00A84280">
        <w:rPr>
          <w:rFonts w:ascii="Times New Roman" w:hAnsi="Times New Roman"/>
        </w:rPr>
        <w:t xml:space="preserve"> 0504071:</w:t>
      </w:r>
    </w:p>
    <w:p w:rsidR="004A4A15" w:rsidRPr="00A84280" w:rsidRDefault="004A4A15" w:rsidP="004A4A15">
      <w:pPr>
        <w:autoSpaceDE w:val="0"/>
        <w:autoSpaceDN w:val="0"/>
        <w:adjustRightInd w:val="0"/>
        <w:ind w:firstLine="567"/>
        <w:jc w:val="both"/>
        <w:rPr>
          <w:rFonts w:ascii="Times New Roman" w:hAnsi="Times New Roman"/>
        </w:rPr>
      </w:pPr>
      <w:proofErr w:type="gramStart"/>
      <w:r w:rsidRPr="00A84280">
        <w:rPr>
          <w:rFonts w:ascii="Times New Roman" w:hAnsi="Times New Roman"/>
        </w:rPr>
        <w:t>* не соответствие вида документа-основания о начислении заработной платы виду документа-основания, установленному Инструкцией от 30.03.2015 № 52Н</w:t>
      </w:r>
      <w:r w:rsidRPr="00A84280">
        <w:rPr>
          <w:rFonts w:ascii="Times New Roman" w:hAnsi="Times New Roman"/>
          <w:vertAlign w:val="superscript"/>
        </w:rPr>
        <w:t>12</w:t>
      </w:r>
      <w:r w:rsidRPr="00A84280">
        <w:rPr>
          <w:rFonts w:ascii="Times New Roman" w:hAnsi="Times New Roman"/>
        </w:rPr>
        <w:t xml:space="preserve"> (например:</w:t>
      </w:r>
      <w:proofErr w:type="gramEnd"/>
      <w:r w:rsidRPr="00A84280">
        <w:rPr>
          <w:rFonts w:ascii="Times New Roman" w:hAnsi="Times New Roman"/>
        </w:rPr>
        <w:t xml:space="preserve"> </w:t>
      </w:r>
      <w:proofErr w:type="gramStart"/>
      <w:r w:rsidRPr="00A84280">
        <w:rPr>
          <w:rFonts w:ascii="Times New Roman" w:hAnsi="Times New Roman"/>
        </w:rPr>
        <w:t>Форма ФОТ вместо Расчетной ведомости ф.0504402  (расчетно-платежной ведомости ф. 0504401));</w:t>
      </w:r>
      <w:proofErr w:type="gramEnd"/>
    </w:p>
    <w:p w:rsidR="004A4A15" w:rsidRPr="00A84280" w:rsidRDefault="004A4A15" w:rsidP="004A4A15">
      <w:pPr>
        <w:autoSpaceDE w:val="0"/>
        <w:autoSpaceDN w:val="0"/>
        <w:adjustRightInd w:val="0"/>
        <w:ind w:firstLine="567"/>
        <w:jc w:val="both"/>
        <w:rPr>
          <w:rFonts w:ascii="Times New Roman" w:hAnsi="Times New Roman"/>
        </w:rPr>
      </w:pPr>
      <w:proofErr w:type="gramStart"/>
      <w:r w:rsidRPr="00A84280">
        <w:rPr>
          <w:rFonts w:ascii="Times New Roman" w:hAnsi="Times New Roman"/>
        </w:rPr>
        <w:t>* не соответствие документа-основания об  удержании  НДФЛ с суммы начисленной заработной платы  виду документа-основания, установленному Инструкцией от 30.03.2015 № 52Н</w:t>
      </w:r>
      <w:r w:rsidRPr="00A84280">
        <w:rPr>
          <w:rFonts w:ascii="Times New Roman" w:hAnsi="Times New Roman"/>
          <w:vertAlign w:val="superscript"/>
        </w:rPr>
        <w:t>12</w:t>
      </w:r>
      <w:r w:rsidRPr="00A84280">
        <w:rPr>
          <w:rFonts w:ascii="Times New Roman" w:hAnsi="Times New Roman"/>
        </w:rPr>
        <w:t xml:space="preserve"> (например:</w:t>
      </w:r>
      <w:proofErr w:type="gramEnd"/>
      <w:r w:rsidRPr="00A84280">
        <w:rPr>
          <w:rFonts w:ascii="Times New Roman" w:hAnsi="Times New Roman"/>
        </w:rPr>
        <w:t xml:space="preserve"> </w:t>
      </w:r>
      <w:proofErr w:type="gramStart"/>
      <w:r w:rsidRPr="00A84280">
        <w:rPr>
          <w:rFonts w:ascii="Times New Roman" w:hAnsi="Times New Roman"/>
        </w:rPr>
        <w:t>Форма ФОТ вместо Бухгалтерской справки ф.0504833);</w:t>
      </w:r>
      <w:proofErr w:type="gramEnd"/>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в гр. 5 отсутствует показатель учитываемой операции (например, показатель  «сотрудники или другие физические лица», установленные Учетной политикой Учреждения</w:t>
      </w:r>
      <w:r w:rsidRPr="00A84280">
        <w:rPr>
          <w:rFonts w:ascii="Times New Roman" w:hAnsi="Times New Roman"/>
          <w:vertAlign w:val="superscript"/>
        </w:rPr>
        <w:t>10</w:t>
      </w:r>
      <w:r w:rsidRPr="00A84280">
        <w:rPr>
          <w:rFonts w:ascii="Times New Roman" w:hAnsi="Times New Roman"/>
        </w:rPr>
        <w:t>);</w:t>
      </w:r>
    </w:p>
    <w:p w:rsidR="004A4A15" w:rsidRPr="00A84280" w:rsidRDefault="004A4A15" w:rsidP="004A4A15">
      <w:pPr>
        <w:autoSpaceDE w:val="0"/>
        <w:autoSpaceDN w:val="0"/>
        <w:adjustRightInd w:val="0"/>
        <w:ind w:firstLine="567"/>
        <w:jc w:val="both"/>
        <w:rPr>
          <w:rFonts w:ascii="Times New Roman" w:hAnsi="Times New Roman"/>
        </w:rPr>
      </w:pPr>
      <w:r w:rsidRPr="00A84280">
        <w:rPr>
          <w:rFonts w:ascii="Times New Roman" w:hAnsi="Times New Roman"/>
        </w:rPr>
        <w:t>* содержание гр.6 не отражает содержание проводимой операции (например, «0104», или «13%»  и  так далее).</w:t>
      </w:r>
    </w:p>
    <w:p w:rsidR="004A4A15" w:rsidRPr="00A84280" w:rsidRDefault="004A4A15" w:rsidP="004A4A15">
      <w:pPr>
        <w:autoSpaceDE w:val="0"/>
        <w:autoSpaceDN w:val="0"/>
        <w:ind w:firstLine="284"/>
        <w:jc w:val="both"/>
        <w:rPr>
          <w:rFonts w:ascii="Times New Roman" w:hAnsi="Times New Roman"/>
        </w:rPr>
      </w:pPr>
      <w:r w:rsidRPr="00A84280">
        <w:rPr>
          <w:rFonts w:ascii="Times New Roman" w:hAnsi="Times New Roman"/>
        </w:rPr>
        <w:lastRenderedPageBreak/>
        <w:t>12. В нарушение пункта 25 СГС "Концептуальные основы бухгалтерского учета и отчетности организаций государственного сектора"</w:t>
      </w:r>
      <w:r w:rsidRPr="00A84280">
        <w:rPr>
          <w:rStyle w:val="af0"/>
          <w:rFonts w:ascii="Times New Roman" w:hAnsi="Times New Roman"/>
        </w:rPr>
        <w:footnoteReference w:customMarkFollows="1" w:id="21"/>
        <w:t>22</w:t>
      </w:r>
      <w:r w:rsidRPr="00A84280">
        <w:rPr>
          <w:rFonts w:ascii="Times New Roman" w:hAnsi="Times New Roman"/>
        </w:rPr>
        <w:t xml:space="preserve"> к бухгалтерскому учету принимались формы первичных (сводных) учетных документов, не соответствующие унифицированным формам, установленным законодательством Российской Федерации, а также формам, установленным Учетной политикой Учреждения</w:t>
      </w:r>
      <w:r w:rsidRPr="00A84280">
        <w:rPr>
          <w:rFonts w:ascii="Times New Roman" w:hAnsi="Times New Roman"/>
          <w:vertAlign w:val="superscript"/>
        </w:rPr>
        <w:t>10</w:t>
      </w:r>
      <w:r w:rsidRPr="00A84280">
        <w:rPr>
          <w:rFonts w:ascii="Times New Roman" w:hAnsi="Times New Roman"/>
        </w:rPr>
        <w:t>.</w:t>
      </w:r>
    </w:p>
    <w:p w:rsidR="004A4A15" w:rsidRPr="00A84280" w:rsidRDefault="004A4A15" w:rsidP="004A4A15">
      <w:pPr>
        <w:autoSpaceDE w:val="0"/>
        <w:autoSpaceDN w:val="0"/>
        <w:adjustRightInd w:val="0"/>
        <w:ind w:firstLine="284"/>
        <w:jc w:val="both"/>
        <w:rPr>
          <w:rFonts w:ascii="Times New Roman" w:hAnsi="Times New Roman"/>
        </w:rPr>
      </w:pPr>
      <w:proofErr w:type="gramStart"/>
      <w:r w:rsidRPr="00A84280">
        <w:rPr>
          <w:rFonts w:ascii="Times New Roman" w:hAnsi="Times New Roman"/>
        </w:rPr>
        <w:t>13.В нарушение пункта 11 Инструкция от 01.12.2010 N 157н</w:t>
      </w:r>
      <w:r w:rsidRPr="00A84280">
        <w:rPr>
          <w:rFonts w:ascii="Times New Roman" w:hAnsi="Times New Roman"/>
          <w:vertAlign w:val="superscript"/>
        </w:rPr>
        <w:t>8</w:t>
      </w:r>
      <w:r w:rsidRPr="00A84280">
        <w:rPr>
          <w:rFonts w:ascii="Times New Roman" w:hAnsi="Times New Roman"/>
        </w:rPr>
        <w:t xml:space="preserve"> в Журнале операций расчетов по заработной плате </w:t>
      </w:r>
      <w:hyperlink r:id="rId30" w:history="1">
        <w:r w:rsidRPr="00A84280">
          <w:rPr>
            <w:rFonts w:ascii="Times New Roman" w:hAnsi="Times New Roman"/>
          </w:rPr>
          <w:t>(ф. 0504071)</w:t>
        </w:r>
      </w:hyperlink>
      <w:r w:rsidRPr="00A84280">
        <w:rPr>
          <w:rFonts w:ascii="Times New Roman" w:hAnsi="Times New Roman"/>
        </w:rPr>
        <w:t xml:space="preserve"> указаны реквизиты не существующих первичных (сводных) учетных документов (например:</w:t>
      </w:r>
      <w:proofErr w:type="gramEnd"/>
      <w:r w:rsidRPr="00A84280">
        <w:rPr>
          <w:rFonts w:ascii="Times New Roman" w:hAnsi="Times New Roman"/>
        </w:rPr>
        <w:t xml:space="preserve"> </w:t>
      </w:r>
      <w:proofErr w:type="gramStart"/>
      <w:r w:rsidRPr="00A84280">
        <w:rPr>
          <w:rFonts w:ascii="Times New Roman" w:hAnsi="Times New Roman"/>
        </w:rPr>
        <w:t>Форма ФОТ   № 8 от 31.08.2020, Форма ФОТ   № 12 от 30.12.2020).</w:t>
      </w:r>
      <w:proofErr w:type="gramEnd"/>
      <w:r w:rsidRPr="00A84280">
        <w:rPr>
          <w:rFonts w:ascii="Times New Roman" w:hAnsi="Times New Roman"/>
        </w:rPr>
        <w:t xml:space="preserve"> Указанные в примере формы документов отсутствуют в составе документов, подобранных  и сброшюрованных к Журналу операций расчетов по заработной плате </w:t>
      </w:r>
      <w:hyperlink r:id="rId31" w:history="1">
        <w:r w:rsidRPr="00A84280">
          <w:rPr>
            <w:rFonts w:ascii="Times New Roman" w:hAnsi="Times New Roman"/>
          </w:rPr>
          <w:t>(ф. 0504071)</w:t>
        </w:r>
      </w:hyperlink>
      <w:r w:rsidRPr="00A84280">
        <w:rPr>
          <w:rFonts w:ascii="Times New Roman" w:hAnsi="Times New Roman"/>
        </w:rPr>
        <w:t xml:space="preserve"> в 2020 году.</w:t>
      </w:r>
    </w:p>
    <w:p w:rsidR="004A4A15" w:rsidRDefault="004A4A15" w:rsidP="004A4A15">
      <w:pPr>
        <w:autoSpaceDE w:val="0"/>
        <w:autoSpaceDN w:val="0"/>
        <w:rPr>
          <w:b/>
        </w:rPr>
      </w:pPr>
    </w:p>
    <w:p w:rsidR="005904A9" w:rsidRDefault="005904A9" w:rsidP="00E54971">
      <w:pPr>
        <w:pStyle w:val="a4"/>
        <w:jc w:val="both"/>
        <w:rPr>
          <w:sz w:val="22"/>
          <w:szCs w:val="22"/>
        </w:rPr>
      </w:pPr>
    </w:p>
    <w:p w:rsidR="005904A9" w:rsidRDefault="005904A9" w:rsidP="00E54971">
      <w:pPr>
        <w:pStyle w:val="a4"/>
        <w:jc w:val="both"/>
        <w:rPr>
          <w:sz w:val="22"/>
          <w:szCs w:val="22"/>
        </w:rPr>
      </w:pPr>
    </w:p>
    <w:p w:rsidR="005904A9" w:rsidRPr="005D2FFB" w:rsidRDefault="005904A9" w:rsidP="00E54971">
      <w:pPr>
        <w:pStyle w:val="a4"/>
        <w:jc w:val="both"/>
        <w:rPr>
          <w:sz w:val="22"/>
          <w:szCs w:val="22"/>
        </w:rPr>
      </w:pPr>
    </w:p>
    <w:p w:rsidR="00D77AD9" w:rsidRPr="005D2FFB" w:rsidRDefault="00D77AD9" w:rsidP="00E54971">
      <w:pPr>
        <w:pStyle w:val="a4"/>
        <w:jc w:val="both"/>
        <w:rPr>
          <w:sz w:val="22"/>
          <w:szCs w:val="22"/>
        </w:rPr>
      </w:pPr>
      <w:r w:rsidRPr="005D2FFB">
        <w:rPr>
          <w:sz w:val="22"/>
          <w:szCs w:val="22"/>
        </w:rPr>
        <w:t xml:space="preserve">Главный специалист </w:t>
      </w:r>
    </w:p>
    <w:p w:rsidR="00D265BF" w:rsidRPr="005D2FFB" w:rsidRDefault="00D77AD9" w:rsidP="00E54971">
      <w:pPr>
        <w:pStyle w:val="a4"/>
        <w:jc w:val="both"/>
        <w:rPr>
          <w:sz w:val="22"/>
          <w:szCs w:val="22"/>
        </w:rPr>
      </w:pPr>
      <w:r w:rsidRPr="005D2FFB">
        <w:rPr>
          <w:sz w:val="22"/>
          <w:szCs w:val="22"/>
        </w:rPr>
        <w:t xml:space="preserve">по внутреннему финансовому контролю                                                                           </w:t>
      </w:r>
      <w:proofErr w:type="spellStart"/>
      <w:r w:rsidRPr="005D2FFB">
        <w:rPr>
          <w:sz w:val="22"/>
          <w:szCs w:val="22"/>
        </w:rPr>
        <w:t>Сабирова</w:t>
      </w:r>
      <w:proofErr w:type="spellEnd"/>
      <w:r w:rsidRPr="005D2FFB">
        <w:rPr>
          <w:sz w:val="22"/>
          <w:szCs w:val="22"/>
        </w:rPr>
        <w:t xml:space="preserve"> С.В.</w:t>
      </w:r>
    </w:p>
    <w:p w:rsidR="00363411" w:rsidRPr="005D2FFB" w:rsidRDefault="00363411" w:rsidP="00E54971">
      <w:pPr>
        <w:pStyle w:val="a4"/>
        <w:jc w:val="both"/>
        <w:rPr>
          <w:sz w:val="22"/>
          <w:szCs w:val="22"/>
        </w:rPr>
      </w:pPr>
    </w:p>
    <w:p w:rsidR="00363411" w:rsidRPr="005D2FFB" w:rsidRDefault="00363411" w:rsidP="00E54971">
      <w:pPr>
        <w:pStyle w:val="a4"/>
        <w:jc w:val="both"/>
        <w:rPr>
          <w:sz w:val="22"/>
          <w:szCs w:val="22"/>
        </w:rPr>
      </w:pPr>
    </w:p>
    <w:p w:rsidR="007B2C0F" w:rsidRPr="005D2FFB" w:rsidRDefault="007B2C0F" w:rsidP="00EF20E4">
      <w:pPr>
        <w:spacing w:after="0" w:line="240" w:lineRule="auto"/>
        <w:ind w:firstLine="709"/>
        <w:jc w:val="both"/>
        <w:rPr>
          <w:rFonts w:ascii="Times New Roman" w:hAnsi="Times New Roman"/>
        </w:rPr>
      </w:pPr>
    </w:p>
    <w:sectPr w:rsidR="007B2C0F" w:rsidRPr="005D2FFB" w:rsidSect="005F19DB">
      <w:footerReference w:type="default" r:id="rId32"/>
      <w:pgSz w:w="11906" w:h="16838" w:code="9"/>
      <w:pgMar w:top="567" w:right="849" w:bottom="426" w:left="156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0F" w:rsidRDefault="001F660F" w:rsidP="00E84B6C">
      <w:pPr>
        <w:spacing w:after="0" w:line="240" w:lineRule="auto"/>
      </w:pPr>
      <w:r>
        <w:separator/>
      </w:r>
    </w:p>
  </w:endnote>
  <w:endnote w:type="continuationSeparator" w:id="0">
    <w:p w:rsidR="001F660F" w:rsidRDefault="001F660F" w:rsidP="00E8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105"/>
      <w:docPartObj>
        <w:docPartGallery w:val="Page Numbers (Bottom of Page)"/>
        <w:docPartUnique/>
      </w:docPartObj>
    </w:sdtPr>
    <w:sdtEndPr>
      <w:rPr>
        <w:rFonts w:ascii="Times New Roman" w:hAnsi="Times New Roman"/>
        <w:sz w:val="18"/>
        <w:szCs w:val="18"/>
      </w:rPr>
    </w:sdtEndPr>
    <w:sdtContent>
      <w:p w:rsidR="00E84B6C" w:rsidRDefault="00072B5C">
        <w:pPr>
          <w:pStyle w:val="a9"/>
          <w:jc w:val="right"/>
          <w:rPr>
            <w:rFonts w:ascii="Times New Roman" w:hAnsi="Times New Roman"/>
            <w:sz w:val="18"/>
            <w:szCs w:val="18"/>
          </w:rPr>
        </w:pPr>
        <w:r w:rsidRPr="00E84B6C">
          <w:rPr>
            <w:rFonts w:ascii="Times New Roman" w:hAnsi="Times New Roman"/>
            <w:sz w:val="18"/>
            <w:szCs w:val="18"/>
          </w:rPr>
          <w:fldChar w:fldCharType="begin"/>
        </w:r>
        <w:r w:rsidR="00E84B6C" w:rsidRPr="00E84B6C">
          <w:rPr>
            <w:rFonts w:ascii="Times New Roman" w:hAnsi="Times New Roman"/>
            <w:sz w:val="18"/>
            <w:szCs w:val="18"/>
          </w:rPr>
          <w:instrText xml:space="preserve"> PAGE   \* MERGEFORMAT </w:instrText>
        </w:r>
        <w:r w:rsidRPr="00E84B6C">
          <w:rPr>
            <w:rFonts w:ascii="Times New Roman" w:hAnsi="Times New Roman"/>
            <w:sz w:val="18"/>
            <w:szCs w:val="18"/>
          </w:rPr>
          <w:fldChar w:fldCharType="separate"/>
        </w:r>
        <w:r w:rsidR="001F1FE8">
          <w:rPr>
            <w:rFonts w:ascii="Times New Roman" w:hAnsi="Times New Roman"/>
            <w:noProof/>
            <w:sz w:val="18"/>
            <w:szCs w:val="18"/>
          </w:rPr>
          <w:t>1</w:t>
        </w:r>
        <w:r w:rsidRPr="00E84B6C">
          <w:rPr>
            <w:rFonts w:ascii="Times New Roman" w:hAnsi="Times New Roman"/>
            <w:sz w:val="18"/>
            <w:szCs w:val="18"/>
          </w:rPr>
          <w:fldChar w:fldCharType="end"/>
        </w:r>
      </w:p>
    </w:sdtContent>
  </w:sdt>
  <w:p w:rsidR="00E84B6C" w:rsidRDefault="00E84B6C">
    <w:pPr>
      <w:pStyle w:val="a9"/>
      <w:jc w:val="right"/>
    </w:pPr>
  </w:p>
  <w:p w:rsidR="00E84B6C" w:rsidRDefault="00E84B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0F" w:rsidRDefault="001F660F" w:rsidP="00E84B6C">
      <w:pPr>
        <w:spacing w:after="0" w:line="240" w:lineRule="auto"/>
      </w:pPr>
      <w:r>
        <w:separator/>
      </w:r>
    </w:p>
  </w:footnote>
  <w:footnote w:type="continuationSeparator" w:id="0">
    <w:p w:rsidR="001F660F" w:rsidRDefault="001F660F" w:rsidP="00E84B6C">
      <w:pPr>
        <w:spacing w:after="0" w:line="240" w:lineRule="auto"/>
      </w:pPr>
      <w:r>
        <w:continuationSeparator/>
      </w:r>
    </w:p>
  </w:footnote>
  <w:footnote w:id="1">
    <w:p w:rsidR="004A4A15" w:rsidRPr="006F72F0" w:rsidRDefault="004A4A15" w:rsidP="004A4A15">
      <w:pPr>
        <w:pStyle w:val="ae"/>
        <w:rPr>
          <w:rFonts w:ascii="Times New Roman" w:hAnsi="Times New Roman"/>
          <w:sz w:val="16"/>
          <w:szCs w:val="16"/>
        </w:rPr>
      </w:pPr>
      <w:r w:rsidRPr="006F72F0">
        <w:rPr>
          <w:rStyle w:val="af0"/>
          <w:rFonts w:ascii="Times New Roman" w:hAnsi="Times New Roman"/>
          <w:sz w:val="16"/>
          <w:szCs w:val="16"/>
        </w:rPr>
        <w:footnoteRef/>
      </w:r>
      <w:r w:rsidRPr="006F72F0">
        <w:rPr>
          <w:rFonts w:ascii="Times New Roman" w:hAnsi="Times New Roman"/>
          <w:sz w:val="16"/>
          <w:szCs w:val="16"/>
        </w:rPr>
        <w:t xml:space="preserve">"Бюджетный кодекс Российской Федерации" от 31.07.1998 N 145-ФЗ </w:t>
      </w:r>
    </w:p>
  </w:footnote>
  <w:footnote w:id="2">
    <w:p w:rsidR="004A4A15" w:rsidRPr="006F72F0" w:rsidRDefault="004A4A15" w:rsidP="004A4A15">
      <w:pPr>
        <w:pStyle w:val="ae"/>
        <w:jc w:val="both"/>
        <w:rPr>
          <w:rFonts w:ascii="Times New Roman" w:hAnsi="Times New Roman"/>
          <w:sz w:val="16"/>
          <w:szCs w:val="16"/>
        </w:rPr>
      </w:pPr>
      <w:r w:rsidRPr="006F72F0">
        <w:rPr>
          <w:rStyle w:val="af0"/>
          <w:rFonts w:ascii="Times New Roman" w:hAnsi="Times New Roman"/>
          <w:sz w:val="16"/>
          <w:szCs w:val="16"/>
        </w:rPr>
        <w:footnoteRef/>
      </w:r>
      <w:r w:rsidRPr="006F72F0">
        <w:rPr>
          <w:rFonts w:ascii="Times New Roman" w:hAnsi="Times New Roman"/>
          <w:sz w:val="16"/>
          <w:szCs w:val="16"/>
        </w:rPr>
        <w:t xml:space="preserve"> Постановление Администрации Северного сельского поселения </w:t>
      </w:r>
      <w:proofErr w:type="spellStart"/>
      <w:r w:rsidRPr="006F72F0">
        <w:rPr>
          <w:rFonts w:ascii="Times New Roman" w:hAnsi="Times New Roman"/>
          <w:sz w:val="16"/>
          <w:szCs w:val="16"/>
        </w:rPr>
        <w:t>Шегарского</w:t>
      </w:r>
      <w:proofErr w:type="spellEnd"/>
      <w:r w:rsidRPr="006F72F0">
        <w:rPr>
          <w:rFonts w:ascii="Times New Roman" w:hAnsi="Times New Roman"/>
          <w:sz w:val="16"/>
          <w:szCs w:val="16"/>
        </w:rPr>
        <w:t xml:space="preserve"> района Томской области от 02.04.2010г № 18  «Об утверждении Порядка составления  и ведения сводной бюджетной росписи бюджета Северного сельского поселения и составления и ведения  бюджетных росписей главных распорядителей бюджетных средств, включая внесение изменений в них».</w:t>
      </w:r>
    </w:p>
  </w:footnote>
  <w:footnote w:id="3">
    <w:p w:rsidR="004A4A15" w:rsidRPr="004F70E6" w:rsidRDefault="004A4A15" w:rsidP="004F70E6">
      <w:pPr>
        <w:pStyle w:val="a4"/>
        <w:rPr>
          <w:sz w:val="16"/>
          <w:szCs w:val="16"/>
        </w:rPr>
      </w:pPr>
      <w:r w:rsidRPr="004F70E6">
        <w:rPr>
          <w:rStyle w:val="af0"/>
          <w:sz w:val="16"/>
          <w:szCs w:val="16"/>
        </w:rPr>
        <w:footnoteRef/>
      </w:r>
      <w:r w:rsidRPr="004F70E6">
        <w:rPr>
          <w:sz w:val="16"/>
          <w:szCs w:val="16"/>
        </w:rPr>
        <w:t xml:space="preserve"> Главный распорядитель бюджетных средств «муниципальное казённое учреждение «Администрация Северного сельского поселения» определен  Решением Совета Северного сельского поселения </w:t>
      </w:r>
      <w:proofErr w:type="spellStart"/>
      <w:r w:rsidRPr="004F70E6">
        <w:rPr>
          <w:sz w:val="16"/>
          <w:szCs w:val="16"/>
        </w:rPr>
        <w:t>Шегарского</w:t>
      </w:r>
      <w:proofErr w:type="spellEnd"/>
      <w:r w:rsidRPr="004F70E6">
        <w:rPr>
          <w:sz w:val="16"/>
          <w:szCs w:val="16"/>
        </w:rPr>
        <w:t xml:space="preserve"> района Томской области от 18.12.2019 № 92 «О бюджете муниципального образования «Северное сельское поселение»  на 2020 год (приложение 4).</w:t>
      </w:r>
    </w:p>
  </w:footnote>
  <w:footnote w:id="4">
    <w:p w:rsidR="004A4A15" w:rsidRPr="004F70E6" w:rsidRDefault="004A4A15" w:rsidP="004F70E6">
      <w:pPr>
        <w:pStyle w:val="a4"/>
        <w:rPr>
          <w:sz w:val="16"/>
          <w:szCs w:val="16"/>
        </w:rPr>
      </w:pPr>
      <w:r w:rsidRPr="004F70E6">
        <w:rPr>
          <w:rStyle w:val="af0"/>
          <w:sz w:val="16"/>
          <w:szCs w:val="16"/>
        </w:rPr>
        <w:footnoteRef/>
      </w:r>
      <w:r w:rsidRPr="004F70E6">
        <w:rPr>
          <w:sz w:val="16"/>
          <w:szCs w:val="16"/>
        </w:rPr>
        <w:t xml:space="preserve"> Постановление Администрации  Северного сельского поселения </w:t>
      </w:r>
      <w:proofErr w:type="spellStart"/>
      <w:r w:rsidRPr="004F70E6">
        <w:rPr>
          <w:sz w:val="16"/>
          <w:szCs w:val="16"/>
        </w:rPr>
        <w:t>Шегарского</w:t>
      </w:r>
      <w:proofErr w:type="spellEnd"/>
      <w:r w:rsidRPr="004F70E6">
        <w:rPr>
          <w:sz w:val="16"/>
          <w:szCs w:val="16"/>
        </w:rPr>
        <w:t xml:space="preserve">  района  Томской области от 22.01.2018г  № 3 « Об утверждении Порядка  составления, утверждения и ведения бюджетных смет муниципальных казенных учреждений Северного сельского поселения».  </w:t>
      </w:r>
    </w:p>
  </w:footnote>
  <w:footnote w:id="5">
    <w:p w:rsidR="004A4A15" w:rsidRPr="004F70E6" w:rsidRDefault="004A4A15" w:rsidP="004F70E6">
      <w:pPr>
        <w:pStyle w:val="a4"/>
        <w:rPr>
          <w:sz w:val="16"/>
          <w:szCs w:val="16"/>
        </w:rPr>
      </w:pPr>
      <w:r w:rsidRPr="004F70E6">
        <w:rPr>
          <w:rStyle w:val="af0"/>
          <w:sz w:val="16"/>
          <w:szCs w:val="16"/>
        </w:rPr>
        <w:footnoteRef/>
      </w:r>
      <w:r w:rsidRPr="004F70E6">
        <w:rPr>
          <w:sz w:val="16"/>
          <w:szCs w:val="16"/>
        </w:rPr>
        <w:t xml:space="preserve"> Приказ Минфина России от 14.02.2018 N 26н "Об Общих требованиях к порядку составления, утверждения и ведения бюджетных смет казенных учреждений" </w:t>
      </w:r>
    </w:p>
    <w:p w:rsidR="004A4A15" w:rsidRDefault="004A4A15" w:rsidP="004A4A15">
      <w:pPr>
        <w:pStyle w:val="ae"/>
      </w:pPr>
    </w:p>
  </w:footnote>
  <w:footnote w:id="6">
    <w:p w:rsidR="004A4A15" w:rsidRPr="004F70E6" w:rsidRDefault="004A4A15" w:rsidP="004A4A15">
      <w:pPr>
        <w:pStyle w:val="ae"/>
        <w:jc w:val="both"/>
        <w:rPr>
          <w:rFonts w:ascii="Times New Roman" w:hAnsi="Times New Roman"/>
          <w:sz w:val="16"/>
          <w:szCs w:val="16"/>
        </w:rPr>
      </w:pPr>
      <w:r w:rsidRPr="004F70E6">
        <w:rPr>
          <w:rStyle w:val="af0"/>
          <w:rFonts w:ascii="Times New Roman" w:hAnsi="Times New Roman"/>
          <w:sz w:val="16"/>
          <w:szCs w:val="16"/>
        </w:rPr>
        <w:t>7</w:t>
      </w:r>
      <w:r w:rsidRPr="004F70E6">
        <w:rPr>
          <w:rFonts w:ascii="Times New Roman" w:hAnsi="Times New Roman"/>
          <w:sz w:val="16"/>
          <w:szCs w:val="16"/>
        </w:rPr>
        <w:t xml:space="preserve"> Постановление  Администрации Северного сельского поселения от 02.04.2010г. № 19 «Об утверждении порядка  и методики планирования бюджетных ассигнований по исполнению действующих и принимаемых расходных обязательств на очередной финансовый год»</w:t>
      </w:r>
    </w:p>
    <w:p w:rsidR="004A4A15" w:rsidRDefault="004A4A15" w:rsidP="004A4A15">
      <w:pPr>
        <w:pStyle w:val="ae"/>
      </w:pPr>
    </w:p>
  </w:footnote>
  <w:footnote w:id="7">
    <w:p w:rsidR="004A4A15" w:rsidRPr="004F70E6" w:rsidRDefault="004A4A15" w:rsidP="004F70E6">
      <w:pPr>
        <w:pStyle w:val="a4"/>
        <w:rPr>
          <w:sz w:val="16"/>
          <w:szCs w:val="16"/>
        </w:rPr>
      </w:pPr>
      <w:r w:rsidRPr="004F70E6">
        <w:rPr>
          <w:rStyle w:val="af0"/>
          <w:sz w:val="16"/>
          <w:szCs w:val="16"/>
        </w:rPr>
        <w:t>8</w:t>
      </w:r>
      <w:r w:rsidRPr="004F70E6">
        <w:rPr>
          <w:sz w:val="16"/>
          <w:szCs w:val="16"/>
        </w:rPr>
        <w:t xml:space="preserve">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8">
    <w:p w:rsidR="004A4A15" w:rsidRPr="004F70E6" w:rsidRDefault="004A4A15" w:rsidP="004F70E6">
      <w:pPr>
        <w:pStyle w:val="a4"/>
        <w:rPr>
          <w:sz w:val="16"/>
          <w:szCs w:val="16"/>
        </w:rPr>
      </w:pPr>
      <w:r w:rsidRPr="004F70E6">
        <w:rPr>
          <w:rStyle w:val="af0"/>
          <w:sz w:val="16"/>
          <w:szCs w:val="16"/>
        </w:rPr>
        <w:footnoteRef/>
      </w:r>
      <w:r w:rsidRPr="004F70E6">
        <w:rPr>
          <w:sz w:val="16"/>
          <w:szCs w:val="16"/>
        </w:rPr>
        <w:t xml:space="preserve"> Приказ Минфина России от 30.12.2017 N 274н (ред. от 19.12.2019)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(Зарегистрировано в Минюсте России 18.05.2018 N 51123)</w:t>
      </w:r>
      <w:r w:rsidR="004F70E6" w:rsidRPr="004F70E6">
        <w:rPr>
          <w:sz w:val="16"/>
          <w:szCs w:val="16"/>
        </w:rPr>
        <w:t>.</w:t>
      </w:r>
    </w:p>
  </w:footnote>
  <w:footnote w:id="9">
    <w:p w:rsidR="004A4A15" w:rsidRPr="004F70E6" w:rsidRDefault="004A4A15" w:rsidP="004F70E6">
      <w:pPr>
        <w:pStyle w:val="a4"/>
        <w:rPr>
          <w:sz w:val="16"/>
          <w:szCs w:val="16"/>
        </w:rPr>
      </w:pPr>
      <w:r w:rsidRPr="004F70E6">
        <w:rPr>
          <w:rStyle w:val="af0"/>
          <w:sz w:val="16"/>
          <w:szCs w:val="16"/>
        </w:rPr>
        <w:t>10</w:t>
      </w:r>
      <w:r w:rsidRPr="004F70E6">
        <w:rPr>
          <w:sz w:val="16"/>
          <w:szCs w:val="16"/>
        </w:rPr>
        <w:t xml:space="preserve"> Распоряжение Администрации северного сельского поселения от 09.01.2018г № 2 «Об утверждении  Учетной политики Муниципального казённого учреждения «Администрация Северного сельского поселения»» (с изменениями, внесенными Распоряжением Администрации северного сельского поселения от 28.10.2019г № 52).</w:t>
      </w:r>
    </w:p>
  </w:footnote>
  <w:footnote w:id="10">
    <w:p w:rsidR="004A4A15" w:rsidRPr="004F70E6" w:rsidRDefault="004A4A15" w:rsidP="004F70E6">
      <w:pPr>
        <w:pStyle w:val="a4"/>
        <w:rPr>
          <w:sz w:val="16"/>
          <w:szCs w:val="16"/>
        </w:rPr>
      </w:pPr>
      <w:r w:rsidRPr="004F70E6">
        <w:rPr>
          <w:rStyle w:val="af0"/>
          <w:sz w:val="16"/>
          <w:szCs w:val="16"/>
        </w:rPr>
        <w:t>9</w:t>
      </w:r>
      <w:r w:rsidRPr="004F70E6">
        <w:rPr>
          <w:sz w:val="16"/>
          <w:szCs w:val="16"/>
        </w:rPr>
        <w:t xml:space="preserve"> Приказ Минфина России от 06.12.2010 N 162н (ред. от 28.10.2020) "Об утверждении Плана счетов бюджетного учета и Инструкции по его применению"</w:t>
      </w:r>
    </w:p>
    <w:p w:rsidR="004A4A15" w:rsidRDefault="004A4A15" w:rsidP="004A4A15">
      <w:pPr>
        <w:pStyle w:val="ae"/>
      </w:pPr>
      <w:r>
        <w:t xml:space="preserve"> </w:t>
      </w:r>
    </w:p>
  </w:footnote>
  <w:footnote w:id="11">
    <w:p w:rsidR="004A4A15" w:rsidRPr="004F70E6" w:rsidRDefault="004A4A15" w:rsidP="004A4A15">
      <w:pPr>
        <w:pStyle w:val="ae"/>
        <w:jc w:val="both"/>
        <w:rPr>
          <w:rFonts w:ascii="Times New Roman" w:hAnsi="Times New Roman"/>
          <w:sz w:val="16"/>
          <w:szCs w:val="16"/>
        </w:rPr>
      </w:pPr>
      <w:r w:rsidRPr="004F70E6">
        <w:rPr>
          <w:rStyle w:val="af0"/>
          <w:rFonts w:ascii="Times New Roman" w:hAnsi="Times New Roman"/>
          <w:sz w:val="16"/>
          <w:szCs w:val="16"/>
        </w:rPr>
        <w:t>12</w:t>
      </w:r>
      <w:r w:rsidRPr="004F70E6">
        <w:rPr>
          <w:rFonts w:ascii="Times New Roman" w:hAnsi="Times New Roman"/>
          <w:sz w:val="16"/>
          <w:szCs w:val="16"/>
        </w:rPr>
        <w:t xml:space="preserve"> Приказ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863F1">
        <w:rPr>
          <w:rFonts w:ascii="Times New Roman" w:hAnsi="Times New Roman"/>
          <w:sz w:val="16"/>
          <w:szCs w:val="16"/>
        </w:rPr>
        <w:t>.</w:t>
      </w:r>
      <w:r w:rsidRPr="004F70E6">
        <w:rPr>
          <w:rFonts w:ascii="Times New Roman" w:hAnsi="Times New Roman"/>
          <w:sz w:val="16"/>
          <w:szCs w:val="16"/>
        </w:rPr>
        <w:t xml:space="preserve"> </w:t>
      </w:r>
    </w:p>
  </w:footnote>
  <w:footnote w:id="12">
    <w:p w:rsidR="004A4A15" w:rsidRPr="004F70E6" w:rsidRDefault="004A4A15" w:rsidP="004A4A15">
      <w:pPr>
        <w:pStyle w:val="ae"/>
        <w:rPr>
          <w:rFonts w:ascii="Times New Roman" w:hAnsi="Times New Roman"/>
          <w:sz w:val="16"/>
          <w:szCs w:val="16"/>
          <w:vertAlign w:val="superscript"/>
        </w:rPr>
      </w:pPr>
      <w:r w:rsidRPr="004F70E6">
        <w:rPr>
          <w:rStyle w:val="af0"/>
          <w:rFonts w:ascii="Times New Roman" w:hAnsi="Times New Roman"/>
          <w:sz w:val="16"/>
          <w:szCs w:val="16"/>
        </w:rPr>
        <w:t>13</w:t>
      </w:r>
      <w:r w:rsidRPr="004F70E6">
        <w:rPr>
          <w:rFonts w:ascii="Times New Roman" w:hAnsi="Times New Roman"/>
          <w:sz w:val="16"/>
          <w:szCs w:val="16"/>
        </w:rPr>
        <w:t xml:space="preserve"> Федеральный закон от 06.12.2011 N 402-ФЗ (ред. от 26.07.2019) "О бухгалтерском учете" </w:t>
      </w:r>
    </w:p>
  </w:footnote>
  <w:footnote w:id="13">
    <w:p w:rsidR="004A4A15" w:rsidRPr="004F70E6" w:rsidRDefault="004A4A15" w:rsidP="004A4A15">
      <w:pPr>
        <w:pStyle w:val="ae"/>
        <w:jc w:val="both"/>
        <w:rPr>
          <w:rFonts w:ascii="Times New Roman" w:hAnsi="Times New Roman"/>
          <w:sz w:val="16"/>
          <w:szCs w:val="16"/>
        </w:rPr>
      </w:pPr>
      <w:r w:rsidRPr="004F70E6">
        <w:rPr>
          <w:rStyle w:val="af0"/>
          <w:rFonts w:ascii="Times New Roman" w:hAnsi="Times New Roman"/>
          <w:sz w:val="16"/>
          <w:szCs w:val="16"/>
        </w:rPr>
        <w:t>14</w:t>
      </w:r>
      <w:r w:rsidRPr="004F70E6">
        <w:rPr>
          <w:rFonts w:ascii="Times New Roman" w:hAnsi="Times New Roman"/>
          <w:sz w:val="16"/>
          <w:szCs w:val="16"/>
        </w:rPr>
        <w:t xml:space="preserve"> Приказ Минфина России от 28.12.2010 N 191н (ред. от 11.06.2021)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863F1">
        <w:rPr>
          <w:rFonts w:ascii="Times New Roman" w:hAnsi="Times New Roman"/>
          <w:sz w:val="16"/>
          <w:szCs w:val="16"/>
        </w:rPr>
        <w:t>.</w:t>
      </w:r>
    </w:p>
  </w:footnote>
  <w:footnote w:id="14">
    <w:p w:rsidR="004A4A15" w:rsidRPr="0055485B" w:rsidRDefault="004A4A15" w:rsidP="004A4A15">
      <w:pPr>
        <w:pStyle w:val="ae"/>
        <w:jc w:val="both"/>
        <w:rPr>
          <w:rFonts w:ascii="Times New Roman" w:hAnsi="Times New Roman"/>
          <w:sz w:val="16"/>
          <w:szCs w:val="16"/>
        </w:rPr>
      </w:pPr>
      <w:r w:rsidRPr="0055485B">
        <w:rPr>
          <w:rStyle w:val="af0"/>
          <w:rFonts w:ascii="Times New Roman" w:hAnsi="Times New Roman"/>
          <w:sz w:val="16"/>
          <w:szCs w:val="16"/>
        </w:rPr>
        <w:t>18</w:t>
      </w:r>
      <w:r w:rsidRPr="0055485B">
        <w:rPr>
          <w:rFonts w:ascii="Times New Roman" w:hAnsi="Times New Roman"/>
          <w:sz w:val="16"/>
          <w:szCs w:val="16"/>
        </w:rPr>
        <w:t xml:space="preserve"> Постановление Администрации Северного сельского поселения от 09.01.2017 № 2 «Об утверждении Положения об оплате труда работников Администрации Северного сельского поселения» (в редакции Постановлений Администрации Северного сельского поселения от 19.04.2018 № 26, от 09.08.2018 № 54, от 25.10.2018 № 67, от 09.01.2019 № 1, </w:t>
      </w:r>
      <w:proofErr w:type="gramStart"/>
      <w:r w:rsidRPr="0055485B">
        <w:rPr>
          <w:rFonts w:ascii="Times New Roman" w:hAnsi="Times New Roman"/>
          <w:sz w:val="16"/>
          <w:szCs w:val="16"/>
        </w:rPr>
        <w:t>от</w:t>
      </w:r>
      <w:proofErr w:type="gramEnd"/>
      <w:r w:rsidRPr="0055485B">
        <w:rPr>
          <w:rFonts w:ascii="Times New Roman" w:hAnsi="Times New Roman"/>
          <w:sz w:val="16"/>
          <w:szCs w:val="16"/>
        </w:rPr>
        <w:t xml:space="preserve"> 22.02.2019 № 14, от 14.03.2019 № 20, от 06.05.2019 № 33, от 22.10.2019 № 82).</w:t>
      </w:r>
    </w:p>
  </w:footnote>
  <w:footnote w:id="15">
    <w:p w:rsidR="004A4A15" w:rsidRPr="0055485B" w:rsidRDefault="004A4A15" w:rsidP="004A4A15">
      <w:pPr>
        <w:pStyle w:val="ae"/>
        <w:rPr>
          <w:rFonts w:ascii="Times New Roman" w:hAnsi="Times New Roman"/>
          <w:sz w:val="16"/>
          <w:szCs w:val="16"/>
        </w:rPr>
      </w:pPr>
      <w:r w:rsidRPr="0055485B">
        <w:rPr>
          <w:rStyle w:val="af0"/>
          <w:rFonts w:ascii="Times New Roman" w:hAnsi="Times New Roman"/>
          <w:sz w:val="16"/>
          <w:szCs w:val="16"/>
        </w:rPr>
        <w:t>20</w:t>
      </w:r>
      <w:r w:rsidRPr="0055485B">
        <w:rPr>
          <w:rFonts w:ascii="Times New Roman" w:hAnsi="Times New Roman"/>
          <w:sz w:val="16"/>
          <w:szCs w:val="16"/>
        </w:rPr>
        <w:t xml:space="preserve">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 решением Российской трехсторонней комиссии по регулированию социально-трудовых отношений от 24.12.2019, протокол N 11)</w:t>
      </w:r>
      <w:r w:rsidR="0055485B">
        <w:rPr>
          <w:rFonts w:ascii="Times New Roman" w:hAnsi="Times New Roman"/>
          <w:sz w:val="16"/>
          <w:szCs w:val="16"/>
        </w:rPr>
        <w:t>.</w:t>
      </w:r>
    </w:p>
  </w:footnote>
  <w:footnote w:id="16">
    <w:p w:rsidR="004A4A15" w:rsidRPr="0055485B" w:rsidRDefault="004A4A15" w:rsidP="004A4A15">
      <w:pPr>
        <w:pStyle w:val="ae"/>
        <w:jc w:val="both"/>
        <w:rPr>
          <w:rFonts w:ascii="Times New Roman" w:hAnsi="Times New Roman"/>
          <w:sz w:val="16"/>
          <w:szCs w:val="16"/>
        </w:rPr>
      </w:pPr>
      <w:r w:rsidRPr="0055485B">
        <w:rPr>
          <w:rStyle w:val="af0"/>
          <w:rFonts w:ascii="Times New Roman" w:hAnsi="Times New Roman"/>
          <w:sz w:val="16"/>
          <w:szCs w:val="16"/>
        </w:rPr>
        <w:t>17</w:t>
      </w:r>
      <w:r w:rsidRPr="0055485B">
        <w:rPr>
          <w:rFonts w:ascii="Times New Roman" w:hAnsi="Times New Roman"/>
          <w:sz w:val="16"/>
          <w:szCs w:val="16"/>
        </w:rPr>
        <w:t xml:space="preserve"> Решение Совета Северного сельского поселения </w:t>
      </w:r>
      <w:proofErr w:type="spellStart"/>
      <w:r w:rsidRPr="0055485B">
        <w:rPr>
          <w:rFonts w:ascii="Times New Roman" w:hAnsi="Times New Roman"/>
          <w:sz w:val="16"/>
          <w:szCs w:val="16"/>
        </w:rPr>
        <w:t>Шегарского</w:t>
      </w:r>
      <w:proofErr w:type="spellEnd"/>
      <w:r w:rsidRPr="0055485B">
        <w:rPr>
          <w:rFonts w:ascii="Times New Roman" w:hAnsi="Times New Roman"/>
          <w:sz w:val="16"/>
          <w:szCs w:val="16"/>
        </w:rPr>
        <w:t xml:space="preserve"> района от 26.06.2013г № 35 «Об утверждении Положения об оплате труда лиц, замещающих должности муниципальной службы в администрации муниципального образования «Северное сельское поселение» (в редакции Решений Совета Северного сельского поселения от 14.11.2014 № 81, от 11.03.2015 № 92, от 13.11.2019 № 86).</w:t>
      </w:r>
    </w:p>
  </w:footnote>
  <w:footnote w:id="17">
    <w:p w:rsidR="004A4A15" w:rsidRPr="0055485B" w:rsidRDefault="004A4A15" w:rsidP="004A4A15">
      <w:pPr>
        <w:adjustRightInd w:val="0"/>
        <w:jc w:val="both"/>
        <w:rPr>
          <w:rFonts w:ascii="Times New Roman" w:hAnsi="Times New Roman"/>
          <w:sz w:val="16"/>
          <w:szCs w:val="16"/>
        </w:rPr>
      </w:pPr>
      <w:r w:rsidRPr="0055485B">
        <w:rPr>
          <w:rStyle w:val="af0"/>
          <w:rFonts w:ascii="Times New Roman" w:hAnsi="Times New Roman"/>
          <w:sz w:val="16"/>
          <w:szCs w:val="16"/>
        </w:rPr>
        <w:t>16</w:t>
      </w:r>
      <w:r w:rsidRPr="0055485B">
        <w:rPr>
          <w:rFonts w:ascii="Times New Roman" w:hAnsi="Times New Roman"/>
          <w:sz w:val="16"/>
          <w:szCs w:val="16"/>
        </w:rPr>
        <w:t xml:space="preserve"> Решение Совета Северного сельского поселения </w:t>
      </w:r>
      <w:proofErr w:type="spellStart"/>
      <w:r w:rsidRPr="0055485B">
        <w:rPr>
          <w:rFonts w:ascii="Times New Roman" w:hAnsi="Times New Roman"/>
          <w:sz w:val="16"/>
          <w:szCs w:val="16"/>
        </w:rPr>
        <w:t>Шегарского</w:t>
      </w:r>
      <w:proofErr w:type="spellEnd"/>
      <w:r w:rsidRPr="0055485B">
        <w:rPr>
          <w:rFonts w:ascii="Times New Roman" w:hAnsi="Times New Roman"/>
          <w:sz w:val="16"/>
          <w:szCs w:val="16"/>
        </w:rPr>
        <w:t xml:space="preserve"> района от 26.06.2013г № 34 «Об утверждении Положения о размере и порядке оплаты труда лиц, замещающих муниципальные должности и Перечня муниципальных должностей и размеров должностных окладов по муниципальным должностям в органах местного самоуправления муниципального образования Северного сельского поселения» </w:t>
      </w:r>
      <w:proofErr w:type="gramStart"/>
      <w:r w:rsidRPr="0055485B">
        <w:rPr>
          <w:rFonts w:ascii="Times New Roman" w:hAnsi="Times New Roman"/>
          <w:sz w:val="16"/>
          <w:szCs w:val="16"/>
        </w:rPr>
        <w:t xml:space="preserve">( </w:t>
      </w:r>
      <w:proofErr w:type="gramEnd"/>
      <w:r w:rsidRPr="0055485B">
        <w:rPr>
          <w:rFonts w:ascii="Times New Roman" w:hAnsi="Times New Roman"/>
          <w:sz w:val="16"/>
          <w:szCs w:val="16"/>
        </w:rPr>
        <w:t xml:space="preserve">в редакции Решений Совета Северного сельского поселения от 28.02.2014 № 57, от 29.01.2016 № 125, от 21.02.2018 № 24).   </w:t>
      </w:r>
    </w:p>
  </w:footnote>
  <w:footnote w:id="18">
    <w:p w:rsidR="004A4A15" w:rsidRPr="008D65DD" w:rsidRDefault="004A4A15" w:rsidP="004A4A15">
      <w:pPr>
        <w:pStyle w:val="ae"/>
        <w:jc w:val="both"/>
        <w:rPr>
          <w:rFonts w:ascii="Times New Roman" w:hAnsi="Times New Roman"/>
          <w:sz w:val="16"/>
          <w:szCs w:val="16"/>
        </w:rPr>
      </w:pPr>
      <w:r w:rsidRPr="008D65DD">
        <w:rPr>
          <w:rStyle w:val="af0"/>
          <w:rFonts w:ascii="Times New Roman" w:hAnsi="Times New Roman"/>
          <w:sz w:val="16"/>
          <w:szCs w:val="16"/>
        </w:rPr>
        <w:t>21</w:t>
      </w:r>
      <w:r w:rsidRPr="008D65DD">
        <w:rPr>
          <w:rFonts w:ascii="Times New Roman" w:hAnsi="Times New Roman"/>
          <w:sz w:val="16"/>
          <w:szCs w:val="16"/>
        </w:rPr>
        <w:t xml:space="preserve"> Постановлением Администрации Томской </w:t>
      </w:r>
      <w:r w:rsidRPr="008D65DD">
        <w:rPr>
          <w:rFonts w:ascii="Times New Roman" w:hAnsi="Times New Roman"/>
          <w:bCs/>
          <w:sz w:val="16"/>
          <w:szCs w:val="16"/>
        </w:rPr>
        <w:t>области от 03 июля 2013 года №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w:t>
      </w:r>
      <w:r w:rsidR="008D65DD">
        <w:rPr>
          <w:rFonts w:ascii="Times New Roman" w:hAnsi="Times New Roman"/>
          <w:bCs/>
          <w:sz w:val="16"/>
          <w:szCs w:val="16"/>
        </w:rPr>
        <w:t>.</w:t>
      </w:r>
    </w:p>
  </w:footnote>
  <w:footnote w:id="19">
    <w:p w:rsidR="004A4A15" w:rsidRPr="008D65DD" w:rsidRDefault="004A4A15" w:rsidP="004A4A15">
      <w:pPr>
        <w:pStyle w:val="ae"/>
        <w:rPr>
          <w:rFonts w:ascii="Times New Roman" w:hAnsi="Times New Roman"/>
          <w:sz w:val="16"/>
          <w:szCs w:val="16"/>
        </w:rPr>
      </w:pPr>
      <w:r w:rsidRPr="008D65DD">
        <w:rPr>
          <w:rStyle w:val="af0"/>
          <w:rFonts w:ascii="Times New Roman" w:hAnsi="Times New Roman"/>
          <w:sz w:val="16"/>
          <w:szCs w:val="16"/>
        </w:rPr>
        <w:t>23</w:t>
      </w:r>
      <w:r w:rsidRPr="008D65DD">
        <w:rPr>
          <w:rFonts w:ascii="Times New Roman" w:hAnsi="Times New Roman"/>
          <w:sz w:val="16"/>
          <w:szCs w:val="16"/>
        </w:rPr>
        <w:t xml:space="preserve"> Постановление Госкомстата РФ от 05.01.2004 N 1 "Об утверждении унифицированных форм первичной учетной документации по учету труда и его оплаты"</w:t>
      </w:r>
      <w:r w:rsidR="008D65DD">
        <w:rPr>
          <w:rFonts w:ascii="Times New Roman" w:hAnsi="Times New Roman"/>
          <w:sz w:val="16"/>
          <w:szCs w:val="16"/>
        </w:rPr>
        <w:t>.</w:t>
      </w:r>
    </w:p>
  </w:footnote>
  <w:footnote w:id="20">
    <w:p w:rsidR="004A4A15" w:rsidRPr="008D65DD" w:rsidRDefault="004A4A15" w:rsidP="004A4A15">
      <w:pPr>
        <w:pStyle w:val="ae"/>
        <w:rPr>
          <w:rFonts w:ascii="Times New Roman" w:hAnsi="Times New Roman"/>
          <w:sz w:val="16"/>
          <w:szCs w:val="16"/>
        </w:rPr>
      </w:pPr>
      <w:r w:rsidRPr="008D65DD">
        <w:rPr>
          <w:rStyle w:val="af0"/>
          <w:rFonts w:ascii="Times New Roman" w:hAnsi="Times New Roman"/>
          <w:sz w:val="16"/>
          <w:szCs w:val="16"/>
        </w:rPr>
        <w:t>15</w:t>
      </w:r>
      <w:r w:rsidRPr="008D65DD">
        <w:rPr>
          <w:rFonts w:ascii="Times New Roman" w:hAnsi="Times New Roman"/>
          <w:sz w:val="16"/>
          <w:szCs w:val="16"/>
        </w:rPr>
        <w:t xml:space="preserve"> Трудовой кодекс Российской Федерации" от 30.12.2001 N 197-ФЗ</w:t>
      </w:r>
      <w:r w:rsidR="008D65DD">
        <w:rPr>
          <w:rFonts w:ascii="Times New Roman" w:hAnsi="Times New Roman"/>
          <w:sz w:val="16"/>
          <w:szCs w:val="16"/>
        </w:rPr>
        <w:t>.</w:t>
      </w:r>
    </w:p>
    <w:p w:rsidR="004A4A15" w:rsidRDefault="004A4A15" w:rsidP="004A4A15">
      <w:pPr>
        <w:pStyle w:val="ae"/>
      </w:pPr>
    </w:p>
  </w:footnote>
  <w:footnote w:id="21">
    <w:p w:rsidR="004A4A15" w:rsidRPr="008D65DD" w:rsidRDefault="004A4A15" w:rsidP="004A4A15">
      <w:pPr>
        <w:pStyle w:val="ae"/>
        <w:rPr>
          <w:rFonts w:ascii="Times New Roman" w:hAnsi="Times New Roman"/>
          <w:sz w:val="16"/>
          <w:szCs w:val="16"/>
        </w:rPr>
      </w:pPr>
      <w:r w:rsidRPr="008D65DD">
        <w:rPr>
          <w:rStyle w:val="af0"/>
          <w:rFonts w:ascii="Times New Roman" w:hAnsi="Times New Roman"/>
          <w:sz w:val="16"/>
          <w:szCs w:val="16"/>
        </w:rPr>
        <w:t>22</w:t>
      </w:r>
      <w:r w:rsidRPr="008D65DD">
        <w:rPr>
          <w:rFonts w:ascii="Times New Roman" w:hAnsi="Times New Roman"/>
          <w:sz w:val="16"/>
          <w:szCs w:val="16"/>
        </w:rPr>
        <w:t xml:space="preserve"> Приказа 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(Зарегистрировано в Минюсте России 27.04.2017 N 46517)</w:t>
      </w:r>
      <w:r w:rsidR="00725583">
        <w:rPr>
          <w:rFonts w:ascii="Times New Roman" w:hAnsi="Times New Roman"/>
          <w:sz w:val="16"/>
          <w:szCs w:val="16"/>
        </w:rPr>
        <w:t>.</w:t>
      </w:r>
    </w:p>
    <w:p w:rsidR="004A4A15" w:rsidRDefault="004A4A15" w:rsidP="004A4A15">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36B"/>
    <w:multiLevelType w:val="hybridMultilevel"/>
    <w:tmpl w:val="9C40E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132821"/>
    <w:multiLevelType w:val="hybridMultilevel"/>
    <w:tmpl w:val="F0D84278"/>
    <w:lvl w:ilvl="0" w:tplc="1878F9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383A9B"/>
    <w:multiLevelType w:val="hybridMultilevel"/>
    <w:tmpl w:val="32D43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F04A1B"/>
    <w:multiLevelType w:val="hybridMultilevel"/>
    <w:tmpl w:val="8E164746"/>
    <w:lvl w:ilvl="0" w:tplc="E00E194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D011D12"/>
    <w:multiLevelType w:val="hybridMultilevel"/>
    <w:tmpl w:val="30463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B74431"/>
    <w:multiLevelType w:val="hybridMultilevel"/>
    <w:tmpl w:val="6AD04DDA"/>
    <w:lvl w:ilvl="0" w:tplc="04190001">
      <w:start w:val="1"/>
      <w:numFmt w:val="bullet"/>
      <w:lvlText w:val=""/>
      <w:lvlJc w:val="left"/>
      <w:pPr>
        <w:ind w:left="1429" w:hanging="360"/>
      </w:pPr>
      <w:rPr>
        <w:rFonts w:ascii="Symbol" w:hAnsi="Symbol" w:hint="default"/>
      </w:rPr>
    </w:lvl>
    <w:lvl w:ilvl="1" w:tplc="317006BC">
      <w:numFmt w:val="bullet"/>
      <w:lvlText w:val="-"/>
      <w:lvlJc w:val="left"/>
      <w:pPr>
        <w:ind w:left="2677" w:hanging="88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1A70F3"/>
    <w:multiLevelType w:val="hybridMultilevel"/>
    <w:tmpl w:val="7AFEEF74"/>
    <w:lvl w:ilvl="0" w:tplc="49BC1CDC">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D6088"/>
    <w:multiLevelType w:val="hybridMultilevel"/>
    <w:tmpl w:val="0EAA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AC3A85"/>
    <w:multiLevelType w:val="hybridMultilevel"/>
    <w:tmpl w:val="700C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61707"/>
    <w:multiLevelType w:val="hybridMultilevel"/>
    <w:tmpl w:val="3E862050"/>
    <w:lvl w:ilvl="0" w:tplc="7A9297A0">
      <w:start w:val="1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65F065AC"/>
    <w:multiLevelType w:val="hybridMultilevel"/>
    <w:tmpl w:val="7328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072468"/>
    <w:multiLevelType w:val="hybridMultilevel"/>
    <w:tmpl w:val="E8E8C20A"/>
    <w:lvl w:ilvl="0" w:tplc="EED403EC">
      <w:start w:val="1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7EB30044"/>
    <w:multiLevelType w:val="hybridMultilevel"/>
    <w:tmpl w:val="7256DF66"/>
    <w:lvl w:ilvl="0" w:tplc="1A9C3988">
      <w:start w:val="1"/>
      <w:numFmt w:val="decimal"/>
      <w:lvlText w:val="%1."/>
      <w:lvlJc w:val="left"/>
      <w:pPr>
        <w:ind w:left="1032" w:hanging="10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9"/>
  </w:num>
  <w:num w:numId="5">
    <w:abstractNumId w:val="11"/>
  </w:num>
  <w:num w:numId="6">
    <w:abstractNumId w:val="3"/>
  </w:num>
  <w:num w:numId="7">
    <w:abstractNumId w:val="8"/>
  </w:num>
  <w:num w:numId="8">
    <w:abstractNumId w:val="2"/>
  </w:num>
  <w:num w:numId="9">
    <w:abstractNumId w:val="10"/>
  </w:num>
  <w:num w:numId="10">
    <w:abstractNumId w:val="5"/>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61B"/>
    <w:rsid w:val="00023F10"/>
    <w:rsid w:val="0005148D"/>
    <w:rsid w:val="000716E8"/>
    <w:rsid w:val="00072B5C"/>
    <w:rsid w:val="00084455"/>
    <w:rsid w:val="00096A42"/>
    <w:rsid w:val="000A4EAC"/>
    <w:rsid w:val="000A66C0"/>
    <w:rsid w:val="000D2494"/>
    <w:rsid w:val="000D31A4"/>
    <w:rsid w:val="000E2998"/>
    <w:rsid w:val="000F177F"/>
    <w:rsid w:val="000F3033"/>
    <w:rsid w:val="0012556F"/>
    <w:rsid w:val="001425E9"/>
    <w:rsid w:val="00154A09"/>
    <w:rsid w:val="00164A70"/>
    <w:rsid w:val="00175DF5"/>
    <w:rsid w:val="0017657E"/>
    <w:rsid w:val="001801DD"/>
    <w:rsid w:val="001A7707"/>
    <w:rsid w:val="001A7D1B"/>
    <w:rsid w:val="001B26E5"/>
    <w:rsid w:val="001B42F3"/>
    <w:rsid w:val="001B44AC"/>
    <w:rsid w:val="001D3820"/>
    <w:rsid w:val="001E32BB"/>
    <w:rsid w:val="001E361D"/>
    <w:rsid w:val="001F180B"/>
    <w:rsid w:val="001F1B1E"/>
    <w:rsid w:val="001F1FE8"/>
    <w:rsid w:val="001F660F"/>
    <w:rsid w:val="00202F42"/>
    <w:rsid w:val="0021249D"/>
    <w:rsid w:val="00240ED4"/>
    <w:rsid w:val="00252AD3"/>
    <w:rsid w:val="00257920"/>
    <w:rsid w:val="00266B4E"/>
    <w:rsid w:val="0027043D"/>
    <w:rsid w:val="002715A7"/>
    <w:rsid w:val="00280322"/>
    <w:rsid w:val="002840FA"/>
    <w:rsid w:val="00291EB8"/>
    <w:rsid w:val="002A0E49"/>
    <w:rsid w:val="002B7E28"/>
    <w:rsid w:val="002C3578"/>
    <w:rsid w:val="002C6D42"/>
    <w:rsid w:val="002C7B44"/>
    <w:rsid w:val="002D03B2"/>
    <w:rsid w:val="002F1760"/>
    <w:rsid w:val="002F3385"/>
    <w:rsid w:val="003064CF"/>
    <w:rsid w:val="003078D8"/>
    <w:rsid w:val="00307C2E"/>
    <w:rsid w:val="00342C39"/>
    <w:rsid w:val="00345CB6"/>
    <w:rsid w:val="0035374D"/>
    <w:rsid w:val="00355215"/>
    <w:rsid w:val="00363411"/>
    <w:rsid w:val="00374145"/>
    <w:rsid w:val="003832FE"/>
    <w:rsid w:val="0038401F"/>
    <w:rsid w:val="00385539"/>
    <w:rsid w:val="00393B64"/>
    <w:rsid w:val="00396FFE"/>
    <w:rsid w:val="003B09AB"/>
    <w:rsid w:val="003B15CA"/>
    <w:rsid w:val="003B3ACB"/>
    <w:rsid w:val="003C39FA"/>
    <w:rsid w:val="003C7860"/>
    <w:rsid w:val="003D4A16"/>
    <w:rsid w:val="003E56EA"/>
    <w:rsid w:val="003E79DC"/>
    <w:rsid w:val="003F6B3B"/>
    <w:rsid w:val="00445D51"/>
    <w:rsid w:val="00461A5D"/>
    <w:rsid w:val="004825AB"/>
    <w:rsid w:val="00497D8C"/>
    <w:rsid w:val="004A4A15"/>
    <w:rsid w:val="004B292E"/>
    <w:rsid w:val="004B375A"/>
    <w:rsid w:val="004D7FAA"/>
    <w:rsid w:val="004E19B1"/>
    <w:rsid w:val="004F70E6"/>
    <w:rsid w:val="005052BA"/>
    <w:rsid w:val="00533529"/>
    <w:rsid w:val="00540577"/>
    <w:rsid w:val="0055485B"/>
    <w:rsid w:val="00554951"/>
    <w:rsid w:val="00557091"/>
    <w:rsid w:val="0058457C"/>
    <w:rsid w:val="005904A9"/>
    <w:rsid w:val="00597D9E"/>
    <w:rsid w:val="005A061B"/>
    <w:rsid w:val="005A620A"/>
    <w:rsid w:val="005B31B3"/>
    <w:rsid w:val="005D2FFB"/>
    <w:rsid w:val="005F19DB"/>
    <w:rsid w:val="005F2A14"/>
    <w:rsid w:val="00613942"/>
    <w:rsid w:val="0061456D"/>
    <w:rsid w:val="00617760"/>
    <w:rsid w:val="00627815"/>
    <w:rsid w:val="0063135A"/>
    <w:rsid w:val="00647F49"/>
    <w:rsid w:val="00672BC2"/>
    <w:rsid w:val="006738FA"/>
    <w:rsid w:val="00676160"/>
    <w:rsid w:val="00676DE9"/>
    <w:rsid w:val="0068646A"/>
    <w:rsid w:val="00692B88"/>
    <w:rsid w:val="006B0B29"/>
    <w:rsid w:val="006C3116"/>
    <w:rsid w:val="006E42E5"/>
    <w:rsid w:val="006E6054"/>
    <w:rsid w:val="006F72F0"/>
    <w:rsid w:val="00700569"/>
    <w:rsid w:val="00701022"/>
    <w:rsid w:val="00702DAC"/>
    <w:rsid w:val="00706342"/>
    <w:rsid w:val="00723FA1"/>
    <w:rsid w:val="00725583"/>
    <w:rsid w:val="007344F9"/>
    <w:rsid w:val="00746448"/>
    <w:rsid w:val="0076145C"/>
    <w:rsid w:val="007712BC"/>
    <w:rsid w:val="007862A7"/>
    <w:rsid w:val="007963EE"/>
    <w:rsid w:val="007B2C0F"/>
    <w:rsid w:val="007C1462"/>
    <w:rsid w:val="007C24AF"/>
    <w:rsid w:val="007D1609"/>
    <w:rsid w:val="007D667A"/>
    <w:rsid w:val="007F738E"/>
    <w:rsid w:val="008019DE"/>
    <w:rsid w:val="00821576"/>
    <w:rsid w:val="00861EE5"/>
    <w:rsid w:val="00864914"/>
    <w:rsid w:val="00873AC5"/>
    <w:rsid w:val="008745DA"/>
    <w:rsid w:val="0087481D"/>
    <w:rsid w:val="00884A38"/>
    <w:rsid w:val="00891729"/>
    <w:rsid w:val="00893A86"/>
    <w:rsid w:val="0089564B"/>
    <w:rsid w:val="008B5C79"/>
    <w:rsid w:val="008D27A9"/>
    <w:rsid w:val="008D3E1F"/>
    <w:rsid w:val="008D65DD"/>
    <w:rsid w:val="008E0785"/>
    <w:rsid w:val="008E5A7C"/>
    <w:rsid w:val="00900727"/>
    <w:rsid w:val="009035AD"/>
    <w:rsid w:val="00903D28"/>
    <w:rsid w:val="00910489"/>
    <w:rsid w:val="00924DC5"/>
    <w:rsid w:val="0094479A"/>
    <w:rsid w:val="00961F90"/>
    <w:rsid w:val="009671CD"/>
    <w:rsid w:val="009B7F00"/>
    <w:rsid w:val="009C0566"/>
    <w:rsid w:val="009C1132"/>
    <w:rsid w:val="009E407B"/>
    <w:rsid w:val="009E62A4"/>
    <w:rsid w:val="009F3522"/>
    <w:rsid w:val="00A21B3B"/>
    <w:rsid w:val="00A21DCD"/>
    <w:rsid w:val="00A23A4A"/>
    <w:rsid w:val="00A316BF"/>
    <w:rsid w:val="00A32093"/>
    <w:rsid w:val="00A36238"/>
    <w:rsid w:val="00A777C5"/>
    <w:rsid w:val="00A84280"/>
    <w:rsid w:val="00A919D9"/>
    <w:rsid w:val="00A94B01"/>
    <w:rsid w:val="00A965A0"/>
    <w:rsid w:val="00AB7691"/>
    <w:rsid w:val="00AD2FBE"/>
    <w:rsid w:val="00AD3816"/>
    <w:rsid w:val="00AE60F7"/>
    <w:rsid w:val="00AF470E"/>
    <w:rsid w:val="00B2244C"/>
    <w:rsid w:val="00B25816"/>
    <w:rsid w:val="00B40908"/>
    <w:rsid w:val="00B4670B"/>
    <w:rsid w:val="00B57729"/>
    <w:rsid w:val="00B63A5A"/>
    <w:rsid w:val="00B76E7B"/>
    <w:rsid w:val="00B93BBA"/>
    <w:rsid w:val="00B95831"/>
    <w:rsid w:val="00B96689"/>
    <w:rsid w:val="00B97A20"/>
    <w:rsid w:val="00BB4F1C"/>
    <w:rsid w:val="00BB5046"/>
    <w:rsid w:val="00BC71BF"/>
    <w:rsid w:val="00BD7CC1"/>
    <w:rsid w:val="00C06D4C"/>
    <w:rsid w:val="00C171C8"/>
    <w:rsid w:val="00C20407"/>
    <w:rsid w:val="00C36676"/>
    <w:rsid w:val="00C45B75"/>
    <w:rsid w:val="00C57269"/>
    <w:rsid w:val="00CB37B6"/>
    <w:rsid w:val="00CB57DA"/>
    <w:rsid w:val="00CB7793"/>
    <w:rsid w:val="00CC6005"/>
    <w:rsid w:val="00CC64F5"/>
    <w:rsid w:val="00CF5102"/>
    <w:rsid w:val="00CF61CB"/>
    <w:rsid w:val="00D22E81"/>
    <w:rsid w:val="00D265BF"/>
    <w:rsid w:val="00D34809"/>
    <w:rsid w:val="00D44BED"/>
    <w:rsid w:val="00D50F3A"/>
    <w:rsid w:val="00D63616"/>
    <w:rsid w:val="00D66DA7"/>
    <w:rsid w:val="00D718D0"/>
    <w:rsid w:val="00D77AD9"/>
    <w:rsid w:val="00D863F1"/>
    <w:rsid w:val="00DA540C"/>
    <w:rsid w:val="00DC6E06"/>
    <w:rsid w:val="00DE0EBF"/>
    <w:rsid w:val="00DF2600"/>
    <w:rsid w:val="00E01A0F"/>
    <w:rsid w:val="00E04D70"/>
    <w:rsid w:val="00E05A80"/>
    <w:rsid w:val="00E17275"/>
    <w:rsid w:val="00E23123"/>
    <w:rsid w:val="00E43250"/>
    <w:rsid w:val="00E54523"/>
    <w:rsid w:val="00E54971"/>
    <w:rsid w:val="00E607A8"/>
    <w:rsid w:val="00E70D73"/>
    <w:rsid w:val="00E7747C"/>
    <w:rsid w:val="00E84B6C"/>
    <w:rsid w:val="00E8576E"/>
    <w:rsid w:val="00E86E2F"/>
    <w:rsid w:val="00EB1D6B"/>
    <w:rsid w:val="00EC1ABD"/>
    <w:rsid w:val="00EC5061"/>
    <w:rsid w:val="00ED2281"/>
    <w:rsid w:val="00ED347B"/>
    <w:rsid w:val="00ED4FF3"/>
    <w:rsid w:val="00EE3BE7"/>
    <w:rsid w:val="00EF1AD1"/>
    <w:rsid w:val="00EF20E4"/>
    <w:rsid w:val="00EF2B17"/>
    <w:rsid w:val="00EF4878"/>
    <w:rsid w:val="00F14D02"/>
    <w:rsid w:val="00F15934"/>
    <w:rsid w:val="00F2259F"/>
    <w:rsid w:val="00F23F99"/>
    <w:rsid w:val="00F27E8D"/>
    <w:rsid w:val="00F40428"/>
    <w:rsid w:val="00F91B97"/>
    <w:rsid w:val="00F93A0C"/>
    <w:rsid w:val="00F9709C"/>
    <w:rsid w:val="00FC2BFB"/>
    <w:rsid w:val="00FC68F7"/>
    <w:rsid w:val="00FD6000"/>
    <w:rsid w:val="00FE0CF8"/>
    <w:rsid w:val="00F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61B"/>
    <w:pPr>
      <w:ind w:left="720"/>
      <w:contextualSpacing/>
    </w:pPr>
  </w:style>
  <w:style w:type="paragraph" w:styleId="a4">
    <w:name w:val="No Spacing"/>
    <w:link w:val="a5"/>
    <w:uiPriority w:val="1"/>
    <w:qFormat/>
    <w:rsid w:val="005A061B"/>
    <w:pPr>
      <w:spacing w:after="0" w:line="240" w:lineRule="auto"/>
    </w:pPr>
    <w:rPr>
      <w:rFonts w:eastAsia="Times New Roman"/>
      <w:sz w:val="20"/>
      <w:szCs w:val="20"/>
      <w:lang w:eastAsia="ru-RU"/>
    </w:rPr>
  </w:style>
  <w:style w:type="character" w:styleId="a6">
    <w:name w:val="Hyperlink"/>
    <w:uiPriority w:val="99"/>
    <w:rsid w:val="00EE3BE7"/>
    <w:rPr>
      <w:color w:val="0000FF"/>
      <w:u w:val="single"/>
    </w:rPr>
  </w:style>
  <w:style w:type="paragraph" w:styleId="a7">
    <w:name w:val="header"/>
    <w:basedOn w:val="a"/>
    <w:link w:val="a8"/>
    <w:uiPriority w:val="99"/>
    <w:semiHidden/>
    <w:unhideWhenUsed/>
    <w:rsid w:val="00E84B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4B6C"/>
    <w:rPr>
      <w:rFonts w:ascii="Calibri" w:eastAsia="Calibri" w:hAnsi="Calibri"/>
      <w:sz w:val="22"/>
      <w:szCs w:val="22"/>
    </w:rPr>
  </w:style>
  <w:style w:type="paragraph" w:styleId="a9">
    <w:name w:val="footer"/>
    <w:basedOn w:val="a"/>
    <w:link w:val="aa"/>
    <w:uiPriority w:val="99"/>
    <w:unhideWhenUsed/>
    <w:rsid w:val="00E84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B6C"/>
    <w:rPr>
      <w:rFonts w:ascii="Calibri" w:eastAsia="Calibri" w:hAnsi="Calibri"/>
      <w:sz w:val="22"/>
      <w:szCs w:val="22"/>
    </w:rPr>
  </w:style>
  <w:style w:type="paragraph" w:styleId="ab">
    <w:name w:val="Body Text"/>
    <w:basedOn w:val="a"/>
    <w:link w:val="ac"/>
    <w:unhideWhenUsed/>
    <w:rsid w:val="00746448"/>
    <w:pPr>
      <w:spacing w:after="120" w:line="240" w:lineRule="auto"/>
      <w:jc w:val="both"/>
    </w:pPr>
    <w:rPr>
      <w:rFonts w:eastAsia="Times New Roman"/>
      <w:lang w:eastAsia="ru-RU"/>
    </w:rPr>
  </w:style>
  <w:style w:type="character" w:customStyle="1" w:styleId="ac">
    <w:name w:val="Основной текст Знак"/>
    <w:basedOn w:val="a0"/>
    <w:link w:val="ab"/>
    <w:rsid w:val="00746448"/>
    <w:rPr>
      <w:rFonts w:ascii="Calibri" w:eastAsia="Times New Roman" w:hAnsi="Calibri"/>
      <w:sz w:val="22"/>
      <w:szCs w:val="22"/>
      <w:lang w:eastAsia="ru-RU"/>
    </w:rPr>
  </w:style>
  <w:style w:type="paragraph" w:customStyle="1" w:styleId="ConsPlusNonformat">
    <w:name w:val="ConsPlusNonformat"/>
    <w:rsid w:val="007464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746448"/>
    <w:pPr>
      <w:autoSpaceDE w:val="0"/>
      <w:autoSpaceDN w:val="0"/>
      <w:adjustRightInd w:val="0"/>
      <w:spacing w:after="0" w:line="240" w:lineRule="auto"/>
      <w:jc w:val="both"/>
    </w:pPr>
    <w:rPr>
      <w:rFonts w:eastAsia="Times New Roman"/>
      <w:lang w:eastAsia="ru-RU"/>
    </w:rPr>
  </w:style>
  <w:style w:type="character" w:customStyle="1" w:styleId="a5">
    <w:name w:val="Без интервала Знак"/>
    <w:link w:val="a4"/>
    <w:uiPriority w:val="1"/>
    <w:locked/>
    <w:rsid w:val="00746448"/>
    <w:rPr>
      <w:rFonts w:eastAsia="Times New Roman"/>
      <w:sz w:val="20"/>
      <w:szCs w:val="20"/>
      <w:lang w:eastAsia="ru-RU"/>
    </w:rPr>
  </w:style>
  <w:style w:type="character" w:styleId="ad">
    <w:name w:val="Emphasis"/>
    <w:qFormat/>
    <w:rsid w:val="00746448"/>
    <w:rPr>
      <w:i/>
      <w:iCs/>
    </w:rPr>
  </w:style>
  <w:style w:type="paragraph" w:styleId="ae">
    <w:name w:val="footnote text"/>
    <w:basedOn w:val="a"/>
    <w:link w:val="af"/>
    <w:uiPriority w:val="99"/>
    <w:unhideWhenUsed/>
    <w:rsid w:val="007B2C0F"/>
    <w:pPr>
      <w:spacing w:after="0" w:line="240" w:lineRule="auto"/>
    </w:pPr>
    <w:rPr>
      <w:sz w:val="20"/>
      <w:szCs w:val="20"/>
    </w:rPr>
  </w:style>
  <w:style w:type="character" w:customStyle="1" w:styleId="af">
    <w:name w:val="Текст сноски Знак"/>
    <w:basedOn w:val="a0"/>
    <w:link w:val="ae"/>
    <w:uiPriority w:val="99"/>
    <w:rsid w:val="007B2C0F"/>
    <w:rPr>
      <w:rFonts w:ascii="Calibri" w:eastAsia="Calibri" w:hAnsi="Calibri"/>
      <w:sz w:val="20"/>
      <w:szCs w:val="20"/>
    </w:rPr>
  </w:style>
  <w:style w:type="character" w:styleId="af0">
    <w:name w:val="footnote reference"/>
    <w:basedOn w:val="a0"/>
    <w:uiPriority w:val="99"/>
    <w:unhideWhenUsed/>
    <w:rsid w:val="007B2C0F"/>
    <w:rPr>
      <w:vertAlign w:val="superscript"/>
    </w:rPr>
  </w:style>
  <w:style w:type="character" w:customStyle="1" w:styleId="FontStyle11">
    <w:name w:val="Font Style11"/>
    <w:basedOn w:val="a0"/>
    <w:rsid w:val="000A4EAC"/>
    <w:rPr>
      <w:rFonts w:ascii="Times New Roman" w:hAnsi="Times New Roman" w:cs="Times New Roman" w:hint="default"/>
      <w:sz w:val="26"/>
      <w:szCs w:val="26"/>
    </w:rPr>
  </w:style>
  <w:style w:type="paragraph" w:styleId="af1">
    <w:name w:val="Normal (Web)"/>
    <w:basedOn w:val="a"/>
    <w:uiPriority w:val="99"/>
    <w:rsid w:val="004B375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64B3C210E423A987CE424B4F522B5C0FDCB3CF0A47C66F283DE6DD9ADC66A138E1785840B80C492B6D0677E9FBA48A8C083294EE3C4F416y5J" TargetMode="External"/><Relationship Id="rId18" Type="http://schemas.openxmlformats.org/officeDocument/2006/relationships/hyperlink" Target="consultantplus://offline/ref=D4EE8A2F327C980964479D9F4BB307466BB5A3AE1E40F6A0B84089965E9867AEEB8C7C28621058E0E70A815317FF4583698BD1C70B10CF85tEW7F" TargetMode="External"/><Relationship Id="rId26" Type="http://schemas.openxmlformats.org/officeDocument/2006/relationships/hyperlink" Target="consultantplus://offline/ref=84B581E28F854B22AAF02F936913E18FA3E40F4AE0474DBB075167C8840B5B251864B56F8CC8D546FC38C21F34BD560E85F94EA44432BE3FNDb7I" TargetMode="External"/><Relationship Id="rId3" Type="http://schemas.openxmlformats.org/officeDocument/2006/relationships/styles" Target="styles.xml"/><Relationship Id="rId21" Type="http://schemas.openxmlformats.org/officeDocument/2006/relationships/hyperlink" Target="consultantplus://offline/ref=D4EE8A2F327C980964479D9F4BB307466BB5A3AE1E40F6A0B84089965E9867AEEB8C7C28621058E0E70A815317FF4583698BD1C70B10CF85tEW7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64B3C210E423A987CE424B4F522B5C0FDCB3CF0A47C66F283DE6DD9ADC66A138E1785840B80C492B6D0677E9FBA48A8C083294EE3C4F416y5J" TargetMode="External"/><Relationship Id="rId17" Type="http://schemas.openxmlformats.org/officeDocument/2006/relationships/hyperlink" Target="consultantplus://offline/ref=ADD57A98315D886AF8C8D396D49C8D59F51520580B97899922D96A5AE9DA1189AB808A7A4A33F90C1362391F5535127DCD46F579BA8C28F3MBaFH" TargetMode="External"/><Relationship Id="rId25" Type="http://schemas.openxmlformats.org/officeDocument/2006/relationships/hyperlink" Target="consultantplus://offline/ref=6C07C7237F2230790DA230077A4D2E491EC4619D114EFED2BFBAB4A986B4F026E3FDC566D7004953B9C56E89385FAC18C6FB9E2ADC0139A8H1e9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EE8A2F327C980964479D9F4BB307466BB5A3AE1E40F6A0B84089965E9867AEEB8C7C28621058E0E70A815317FF4583698BD1C70B10CF85tEW7F" TargetMode="External"/><Relationship Id="rId20" Type="http://schemas.openxmlformats.org/officeDocument/2006/relationships/hyperlink" Target="consultantplus://offline/ref=AB91C4D32A914AA277EFEFA5D2A69440D60856A4B6060240F37232BBA50609B0E2CD963C9CE362E723279B8F20645B91B62A1DEC3FEA41DFrBRBK" TargetMode="External"/><Relationship Id="rId29" Type="http://schemas.openxmlformats.org/officeDocument/2006/relationships/hyperlink" Target="consultantplus://offline/ref=D4EE8A2F327C980964479D9F4BB307466BB5A3AE1E40F6A0B84089965E9867AEEB8C7C28621058E0E70A815317FF4583698BD1C70B10CF85tEW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E4BE7014AAC31C470D71E9567E488AABF0E658C827FD615300FF7DDDFDD246A3352836CE8791B1B5D96485AA57E0C6A0FF84644E1B88LBM1H" TargetMode="External"/><Relationship Id="rId24" Type="http://schemas.openxmlformats.org/officeDocument/2006/relationships/hyperlink" Target="consultantplus://offline/ref=0E9F58F9EC994F4F3515ED3796F97239A890D5CE07B69D723AB59986D010239D00B941E66BC04FAD58BD5B4AA2821F8D94F86B08C5A54A6CM2B6H"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4EE8A2F327C980964479D9F4BB307466BB5A3AE1E40F6A0B84089965E9867AEEB8C7C28621058E0E70A815317FF4583698BD1C70B10CF85tEW7F" TargetMode="External"/><Relationship Id="rId23" Type="http://schemas.openxmlformats.org/officeDocument/2006/relationships/hyperlink" Target="consultantplus://offline/ref=0E9F58F9EC994F4F3515ED3796F97239A890D5CE07B69D723AB59986D010239D00B941E66BC04FAD58BD5B4AA2821F8D94F86B08C5A54A6CM2B6H" TargetMode="External"/><Relationship Id="rId28" Type="http://schemas.openxmlformats.org/officeDocument/2006/relationships/hyperlink" Target="consultantplus://offline/ref=D4EE8A2F327C980964479D9F4BB307466BB5A3AE1E40F6A0B84089965E9867AEEB8C7C28621058E0E70A815317FF4583698BD1C70B10CF85tEW7F" TargetMode="External"/><Relationship Id="rId10" Type="http://schemas.openxmlformats.org/officeDocument/2006/relationships/hyperlink" Target="consultantplus://offline/ref=BE748958077B6C175F4EC04815F151389BDAC0D06DDE1AD36EB9A06DA6329C31DC88BD82A6063B94AFA0EA5BC37E0E65926C99E61DA3607864lFJ" TargetMode="External"/><Relationship Id="rId19" Type="http://schemas.openxmlformats.org/officeDocument/2006/relationships/hyperlink" Target="consultantplus://offline/ref=ADD57A98315D886AF8C8D396D49C8D59F51520580B97899922D96A5AE9DA1189AB808A7A4A33F90C1362391F5535127DCD46F579BA8C28F3MBaFH" TargetMode="External"/><Relationship Id="rId31" Type="http://schemas.openxmlformats.org/officeDocument/2006/relationships/hyperlink" Target="consultantplus://offline/ref=2ACE90358D4D996CDE7C38AAD22F3D8B582DCB1A25F69905383591D5667E651F700A366B90C07C3238BC800454878FA0ABA1DEE89CECC542x0cFH" TargetMode="External"/><Relationship Id="rId4" Type="http://schemas.microsoft.com/office/2007/relationships/stylesWithEffects" Target="stylesWithEffects.xml"/><Relationship Id="rId9" Type="http://schemas.openxmlformats.org/officeDocument/2006/relationships/hyperlink" Target="consultantplus://offline/ref=B8B279E3BA4815F96124616D63A094FC3FC8BD446FB92237631FCC9E7A1B5CDF76683C578A05AD632B416E114B03BB685F3CF49C2AE9CB43A72BI" TargetMode="External"/><Relationship Id="rId14" Type="http://schemas.openxmlformats.org/officeDocument/2006/relationships/hyperlink" Target="consultantplus://offline/ref=2ACE90358D4D996CDE7C38AAD22F3D8B582DCB1A25F69905383591D5667E651F700A366B90C07C3238BC800454878FA0ABA1DEE89CECC542x0cFH" TargetMode="External"/><Relationship Id="rId22" Type="http://schemas.openxmlformats.org/officeDocument/2006/relationships/hyperlink" Target="consultantplus://offline/ref=ADD57A98315D886AF8C8D396D49C8D59F51520580B97899922D96A5AE9DA1189AB808A7A4A33F90C1362391F5535127DCD46F579BA8C28F3MBaFH" TargetMode="External"/><Relationship Id="rId27" Type="http://schemas.openxmlformats.org/officeDocument/2006/relationships/hyperlink" Target="consultantplus://offline/ref=2ACE90358D4D996CDE7C38AAD22F3D8B582DCB1A25F69905383591D5667E651F700A366B90C07C3238BC800454878FA0ABA1DEE89CECC542x0cFH" TargetMode="External"/><Relationship Id="rId30" Type="http://schemas.openxmlformats.org/officeDocument/2006/relationships/hyperlink" Target="consultantplus://offline/ref=2ACE90358D4D996CDE7C38AAD22F3D8B582DCB1A25F69905383591D5667E651F700A366B90C07C3238BC800454878FA0ABA1DEE89CECC542x0cFH"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BB6B-7DA9-4871-B581-BB1F147D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Сабирова</cp:lastModifiedBy>
  <cp:revision>272</cp:revision>
  <cp:lastPrinted>2021-07-16T03:46:00Z</cp:lastPrinted>
  <dcterms:created xsi:type="dcterms:W3CDTF">2021-03-10T02:50:00Z</dcterms:created>
  <dcterms:modified xsi:type="dcterms:W3CDTF">2021-12-16T09:37:00Z</dcterms:modified>
</cp:coreProperties>
</file>